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0EB" w14:textId="7500A35B" w:rsidR="00473D93" w:rsidRPr="00CD1C56" w:rsidRDefault="00047105" w:rsidP="006A2204">
      <w:pPr>
        <w:shd w:val="clear" w:color="auto" w:fill="538135" w:themeFill="accent6" w:themeFillShade="BF"/>
        <w:jc w:val="right"/>
        <w:rPr>
          <w:rFonts w:ascii="Cinzel Black" w:hAnsi="Cinzel Black" w:cs="Aparajita"/>
          <w:color w:val="FFFFFF" w:themeColor="background1"/>
          <w:sz w:val="32"/>
          <w:szCs w:val="32"/>
        </w:rPr>
      </w:pPr>
      <w:bookmarkStart w:id="0" w:name="_Hlk89194828"/>
      <w:bookmarkEnd w:id="0"/>
      <w:r>
        <w:rPr>
          <w:rFonts w:cstheme="minorHAnsi"/>
          <w:noProof/>
          <w:sz w:val="24"/>
          <w:szCs w:val="24"/>
        </w:rPr>
        <w:drawing>
          <wp:anchor distT="0" distB="0" distL="114300" distR="114300" simplePos="0" relativeHeight="251624448" behindDoc="0" locked="0" layoutInCell="1" allowOverlap="1" wp14:anchorId="69864AF8" wp14:editId="0E9126A5">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00473D93" w:rsidRPr="00CD1C56">
        <w:rPr>
          <w:rFonts w:ascii="Cinzel Black" w:hAnsi="Cinzel Black" w:cs="Aparajita"/>
          <w:color w:val="FFFFFF" w:themeColor="background1"/>
          <w:sz w:val="32"/>
          <w:szCs w:val="32"/>
        </w:rPr>
        <w:t xml:space="preserve">Tema </w:t>
      </w:r>
      <w:r w:rsidR="00DD446A">
        <w:rPr>
          <w:rFonts w:ascii="Cinzel Black" w:hAnsi="Cinzel Black" w:cs="Aparajita"/>
          <w:color w:val="FFFFFF" w:themeColor="background1"/>
          <w:sz w:val="32"/>
          <w:szCs w:val="32"/>
        </w:rPr>
        <w:t>3</w:t>
      </w:r>
    </w:p>
    <w:p w14:paraId="495FE31C" w14:textId="77777777" w:rsidR="00D70E56" w:rsidRDefault="00D70E56" w:rsidP="00473D93"/>
    <w:p w14:paraId="6B81C8CA" w14:textId="525D285B" w:rsidR="004B3B09" w:rsidRDefault="006017CE" w:rsidP="006017CE">
      <w:pPr>
        <w:tabs>
          <w:tab w:val="left" w:pos="6240"/>
        </w:tabs>
      </w:pPr>
      <w:r>
        <w:tab/>
      </w:r>
    </w:p>
    <w:p w14:paraId="55DB79EE" w14:textId="77777777" w:rsidR="004B3B09" w:rsidRDefault="004B3B09" w:rsidP="00473D93"/>
    <w:p w14:paraId="38F16B7A" w14:textId="3487E221" w:rsidR="0092055D" w:rsidRPr="00A27022" w:rsidRDefault="00487F5B" w:rsidP="009954CD">
      <w:pPr>
        <w:jc w:val="center"/>
      </w:pPr>
      <w:r>
        <w:rPr>
          <w:rFonts w:ascii="Cinzel Black" w:hAnsi="Cinzel Black" w:cs="Aparajita"/>
          <w:noProof/>
          <w:color w:val="FFFFFF" w:themeColor="background1"/>
          <w:sz w:val="32"/>
          <w:szCs w:val="32"/>
        </w:rPr>
        <w:drawing>
          <wp:anchor distT="0" distB="0" distL="114300" distR="114300" simplePos="0" relativeHeight="251658240" behindDoc="0" locked="0" layoutInCell="1" allowOverlap="1" wp14:anchorId="6BB14032" wp14:editId="70E2AE08">
            <wp:simplePos x="0" y="0"/>
            <wp:positionH relativeFrom="column">
              <wp:posOffset>-171450</wp:posOffset>
            </wp:positionH>
            <wp:positionV relativeFrom="page">
              <wp:posOffset>3067050</wp:posOffset>
            </wp:positionV>
            <wp:extent cx="4962525" cy="3305175"/>
            <wp:effectExtent l="0" t="0" r="9525" b="9525"/>
            <wp:wrapThrough wrapText="bothSides">
              <wp:wrapPolygon edited="0">
                <wp:start x="0" y="0"/>
                <wp:lineTo x="0" y="21538"/>
                <wp:lineTo x="21559" y="21538"/>
                <wp:lineTo x="21559"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252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985">
        <w:rPr>
          <w:rFonts w:ascii="Marcellus SC" w:hAnsi="Marcellus SC"/>
          <w:sz w:val="52"/>
          <w:szCs w:val="52"/>
        </w:rPr>
        <w:t>Vivir el Evangelio desde la Fragilidad</w:t>
      </w:r>
    </w:p>
    <w:p w14:paraId="3268E843" w14:textId="77777777" w:rsidR="00B02E18" w:rsidRDefault="00B02E18" w:rsidP="00B02E18">
      <w:pPr>
        <w:spacing w:after="0" w:line="240" w:lineRule="auto"/>
        <w:rPr>
          <w:rFonts w:ascii="Calibri" w:eastAsia="Calibri" w:hAnsi="Calibri" w:cs="Calibri"/>
          <w:b/>
          <w:sz w:val="40"/>
          <w:szCs w:val="40"/>
          <w:lang w:eastAsia="es-ES"/>
        </w:rPr>
      </w:pPr>
    </w:p>
    <w:p w14:paraId="7DA31D7D" w14:textId="77777777" w:rsidR="00B02E18" w:rsidRDefault="00B02E18" w:rsidP="00B02E18">
      <w:pPr>
        <w:spacing w:after="0" w:line="240" w:lineRule="auto"/>
        <w:ind w:left="-284"/>
        <w:jc w:val="both"/>
        <w:rPr>
          <w:color w:val="000000"/>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Anda, levántate y anda</w:t>
      </w:r>
      <w:r>
        <w:rPr>
          <w:rFonts w:ascii="Calibri" w:eastAsia="Calibri" w:hAnsi="Calibri" w:cs="Calibri"/>
          <w:color w:val="000000"/>
          <w:sz w:val="24"/>
          <w:szCs w:val="24"/>
        </w:rPr>
        <w:t xml:space="preserve">”, son las palabras de Jesucristo que la Frater ha convertido en el lema que ilumina nuestra existencia como personas y como creyentes y que, al mismo tiempo, orienta nuestra misión evangelizadora. </w:t>
      </w:r>
      <w:proofErr w:type="spellStart"/>
      <w:r>
        <w:rPr>
          <w:rFonts w:ascii="Calibri" w:eastAsia="Calibri" w:hAnsi="Calibri" w:cs="Calibri"/>
          <w:color w:val="000000"/>
          <w:sz w:val="24"/>
          <w:szCs w:val="24"/>
        </w:rPr>
        <w:t>Convencid@s</w:t>
      </w:r>
      <w:proofErr w:type="spellEnd"/>
      <w:r>
        <w:rPr>
          <w:rFonts w:ascii="Calibri" w:eastAsia="Calibri" w:hAnsi="Calibri" w:cs="Calibri"/>
          <w:color w:val="000000"/>
          <w:sz w:val="24"/>
          <w:szCs w:val="24"/>
        </w:rPr>
        <w:t xml:space="preserve"> de que “nuestras capacidades superan  nuestras limitaciones”,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fratern@s</w:t>
      </w:r>
      <w:proofErr w:type="spellEnd"/>
      <w:r>
        <w:rPr>
          <w:rFonts w:ascii="Calibri" w:eastAsia="Calibri" w:hAnsi="Calibri" w:cs="Calibri"/>
          <w:color w:val="000000"/>
          <w:sz w:val="24"/>
          <w:szCs w:val="24"/>
        </w:rPr>
        <w:t xml:space="preserve"> tratamos de vivir nuestra pertenencia al Movimiento, </w:t>
      </w:r>
      <w:proofErr w:type="spellStart"/>
      <w:r>
        <w:rPr>
          <w:rFonts w:ascii="Calibri" w:eastAsia="Calibri" w:hAnsi="Calibri" w:cs="Calibri"/>
          <w:color w:val="000000"/>
          <w:sz w:val="24"/>
          <w:szCs w:val="24"/>
        </w:rPr>
        <w:t>encarnad@s</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comprometid@s</w:t>
      </w:r>
      <w:proofErr w:type="spellEnd"/>
      <w:r>
        <w:rPr>
          <w:rFonts w:ascii="Calibri" w:eastAsia="Calibri" w:hAnsi="Calibri" w:cs="Calibri"/>
          <w:color w:val="000000"/>
          <w:sz w:val="24"/>
          <w:szCs w:val="24"/>
        </w:rPr>
        <w:t>, como apóstoles de las personas que viven sus días conviviendo con el dolor, el sufrimiento y las limitaciones a causa de la enfermedad o la discapacidad.</w:t>
      </w:r>
    </w:p>
    <w:p w14:paraId="75AF4BBA" w14:textId="77777777" w:rsidR="00B02E18" w:rsidRDefault="00B02E18" w:rsidP="00B02E18">
      <w:pPr>
        <w:spacing w:after="0" w:line="240" w:lineRule="auto"/>
        <w:ind w:left="-284"/>
        <w:jc w:val="both"/>
        <w:rPr>
          <w:rFonts w:ascii="Times New Roman" w:eastAsia="Times New Roman" w:hAnsi="Times New Roman" w:cs="Times New Roman"/>
          <w:sz w:val="24"/>
          <w:szCs w:val="24"/>
        </w:rPr>
      </w:pPr>
    </w:p>
    <w:p w14:paraId="60F92092" w14:textId="7ADE34C6" w:rsidR="00B02E18" w:rsidRDefault="00B02E18" w:rsidP="00624F37">
      <w:pPr>
        <w:spacing w:after="0" w:line="240" w:lineRule="auto"/>
        <w:ind w:left="-284"/>
        <w:jc w:val="both"/>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Cuando nos enfrentamos a la fragilidad y al sufrimiento humano, son muchas las dificultades a las que tenemos que hacer frente, buscando respuestas, desde la fe cristiana, en solidaridad fraterna. Son muchos los interrogantes que, aún puestos en pie, siguen necesitando respuestas: ¿Hasta qué punto es posible la Esperanza en este Planeta que hiere y destruye, habitando un cuerpo frágil y vulnerable, con el alma herida y sometida a la tiranía de los “dioses” (ideologías, religiones fundamentalistas, economía neoliberal…)? ¿Es posible la esperanza en una sociedad que descarta y mata solo por conseguir beneficios económicos?</w:t>
      </w:r>
    </w:p>
    <w:p w14:paraId="50636092" w14:textId="77777777" w:rsidR="00B02E18" w:rsidRDefault="00B02E18" w:rsidP="00B02E18">
      <w:pPr>
        <w:spacing w:after="0" w:line="240" w:lineRule="auto"/>
        <w:rPr>
          <w:rFonts w:ascii="Times New Roman" w:eastAsia="Times New Roman" w:hAnsi="Times New Roman" w:cs="Times New Roman"/>
          <w:sz w:val="24"/>
          <w:szCs w:val="24"/>
        </w:rPr>
      </w:pPr>
    </w:p>
    <w:p w14:paraId="625EF529" w14:textId="77777777" w:rsidR="006B0BAF" w:rsidRDefault="006B0BAF" w:rsidP="00B02E18">
      <w:pPr>
        <w:spacing w:after="0" w:line="240" w:lineRule="auto"/>
        <w:ind w:left="-284" w:firstLine="284"/>
        <w:jc w:val="both"/>
        <w:rPr>
          <w:rFonts w:ascii="Calibri" w:eastAsia="Calibri" w:hAnsi="Calibri" w:cs="Calibri"/>
          <w:b/>
          <w:color w:val="000000"/>
          <w:sz w:val="24"/>
          <w:szCs w:val="24"/>
          <w:u w:val="single"/>
        </w:rPr>
      </w:pPr>
    </w:p>
    <w:p w14:paraId="0F7CB196" w14:textId="07339596" w:rsidR="00B02E18" w:rsidRPr="00FC6735" w:rsidRDefault="006B0BAF" w:rsidP="00FC6735">
      <w:pPr>
        <w:shd w:val="clear" w:color="auto" w:fill="E2EFD9" w:themeFill="accent6" w:themeFillTint="33"/>
        <w:jc w:val="both"/>
        <w:rPr>
          <w:rFonts w:ascii="Marcellus SC" w:hAnsi="Marcellus SC" w:cstheme="minorHAnsi"/>
          <w:sz w:val="24"/>
          <w:szCs w:val="24"/>
        </w:rPr>
      </w:pPr>
      <w:r w:rsidRPr="00C63478">
        <w:rPr>
          <w:rFonts w:ascii="Marcellus SC" w:hAnsi="Marcellus SC" w:cstheme="minorHAnsi"/>
          <w:sz w:val="24"/>
          <w:szCs w:val="24"/>
        </w:rPr>
        <w:t>1.</w:t>
      </w:r>
      <w:r w:rsidRPr="00C63478">
        <w:rPr>
          <w:rFonts w:ascii="Marcellus SC" w:hAnsi="Marcellus SC" w:cstheme="minorHAnsi"/>
          <w:sz w:val="24"/>
          <w:szCs w:val="24"/>
        </w:rPr>
        <w:tab/>
      </w:r>
      <w:r w:rsidR="00FC6735">
        <w:rPr>
          <w:rFonts w:ascii="Marcellus SC" w:hAnsi="Marcellus SC" w:cstheme="minorHAnsi"/>
          <w:sz w:val="24"/>
          <w:szCs w:val="24"/>
        </w:rPr>
        <w:t>Fragilidad y Sufrimiento</w:t>
      </w:r>
    </w:p>
    <w:p w14:paraId="3DB5743A" w14:textId="77777777" w:rsidR="00B02E18" w:rsidRDefault="00B02E18" w:rsidP="00B02E18">
      <w:pPr>
        <w:spacing w:after="0" w:line="240" w:lineRule="auto"/>
        <w:rPr>
          <w:rFonts w:ascii="Times New Roman" w:eastAsia="Times New Roman" w:hAnsi="Times New Roman" w:cs="Times New Roman"/>
          <w:sz w:val="24"/>
          <w:szCs w:val="24"/>
          <w:u w:val="single"/>
        </w:rPr>
      </w:pPr>
    </w:p>
    <w:p w14:paraId="75389967" w14:textId="6628572F" w:rsidR="00B02E18" w:rsidRDefault="00B02E18" w:rsidP="00624F37">
      <w:pPr>
        <w:spacing w:after="0" w:line="240" w:lineRule="auto"/>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La </w:t>
      </w:r>
      <w:r>
        <w:rPr>
          <w:sz w:val="24"/>
          <w:szCs w:val="24"/>
        </w:rPr>
        <w:t>fragilidad</w:t>
      </w:r>
      <w:r>
        <w:rPr>
          <w:rFonts w:ascii="Calibri" w:eastAsia="Calibri" w:hAnsi="Calibri" w:cs="Calibri"/>
          <w:color w:val="000000"/>
          <w:sz w:val="24"/>
          <w:szCs w:val="24"/>
        </w:rPr>
        <w:t xml:space="preserve"> de la creación </w:t>
      </w:r>
      <w:proofErr w:type="gramStart"/>
      <w:r>
        <w:rPr>
          <w:rFonts w:ascii="Calibri" w:eastAsia="Calibri" w:hAnsi="Calibri" w:cs="Calibri"/>
          <w:color w:val="000000"/>
          <w:sz w:val="24"/>
          <w:szCs w:val="24"/>
        </w:rPr>
        <w:t>entera,</w:t>
      </w:r>
      <w:proofErr w:type="gramEnd"/>
      <w:r>
        <w:rPr>
          <w:rFonts w:ascii="Calibri" w:eastAsia="Calibri" w:hAnsi="Calibri" w:cs="Calibri"/>
          <w:color w:val="000000"/>
          <w:sz w:val="24"/>
          <w:szCs w:val="24"/>
        </w:rPr>
        <w:t xml:space="preserve"> acompaña la existencia de todos los seres vivos, en este Planeta y el cosmos en el que se mueve. Fragilidad y sufrimiento forman parte constitutiva del ser humano. Son realidades evidentes y universales: caemos, nos rompemos en mil pedazos, somos frágiles (por fuera, en el cuerpo) y débiles (por dentro, en lo profundo de nuestro ser). El sufrimiento y las </w:t>
      </w:r>
      <w:r w:rsidR="0023195E">
        <w:rPr>
          <w:rFonts w:ascii="Calibri" w:eastAsia="Calibri" w:hAnsi="Calibri" w:cs="Calibri"/>
          <w:color w:val="000000"/>
          <w:sz w:val="24"/>
          <w:szCs w:val="24"/>
        </w:rPr>
        <w:t>limitaciones</w:t>
      </w:r>
      <w:r>
        <w:rPr>
          <w:rFonts w:ascii="Calibri" w:eastAsia="Calibri" w:hAnsi="Calibri" w:cs="Calibri"/>
          <w:color w:val="000000"/>
          <w:sz w:val="24"/>
          <w:szCs w:val="24"/>
        </w:rPr>
        <w:t xml:space="preserve"> son, también, uno de los desafíos más importantes de la humanidad, en su búsqueda de sentido y de felicidad. </w:t>
      </w:r>
    </w:p>
    <w:p w14:paraId="79D96625" w14:textId="77777777" w:rsidR="00EE12E9" w:rsidRDefault="00EE12E9" w:rsidP="00B02E18">
      <w:pPr>
        <w:spacing w:after="0" w:line="240" w:lineRule="auto"/>
        <w:ind w:left="-284" w:firstLine="284"/>
        <w:jc w:val="both"/>
        <w:rPr>
          <w:rFonts w:ascii="Calibri" w:eastAsia="Calibri" w:hAnsi="Calibri" w:cs="Calibri"/>
          <w:color w:val="000000"/>
          <w:sz w:val="24"/>
          <w:szCs w:val="24"/>
        </w:rPr>
      </w:pPr>
    </w:p>
    <w:p w14:paraId="7CC4E398" w14:textId="77777777" w:rsidR="0023195E" w:rsidRDefault="0023195E" w:rsidP="00B02E18">
      <w:pPr>
        <w:spacing w:after="0" w:line="240" w:lineRule="auto"/>
        <w:ind w:left="-284" w:firstLine="284"/>
        <w:jc w:val="both"/>
        <w:rPr>
          <w:rFonts w:ascii="Calibri" w:eastAsia="Calibri" w:hAnsi="Calibri" w:cs="Calibri"/>
          <w:color w:val="000000"/>
          <w:sz w:val="24"/>
          <w:szCs w:val="24"/>
        </w:rPr>
      </w:pPr>
    </w:p>
    <w:p w14:paraId="0E5AF0B4" w14:textId="67DDB969" w:rsidR="0023195E" w:rsidRPr="00C63478" w:rsidRDefault="0023195E" w:rsidP="0023195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2</w:t>
      </w:r>
      <w:r w:rsidRPr="00C63478">
        <w:rPr>
          <w:rFonts w:ascii="Marcellus SC" w:hAnsi="Marcellus SC" w:cstheme="minorHAnsi"/>
          <w:sz w:val="24"/>
          <w:szCs w:val="24"/>
        </w:rPr>
        <w:t>.</w:t>
      </w:r>
      <w:r w:rsidRPr="00C63478">
        <w:rPr>
          <w:rFonts w:ascii="Marcellus SC" w:hAnsi="Marcellus SC" w:cstheme="minorHAnsi"/>
          <w:sz w:val="24"/>
          <w:szCs w:val="24"/>
        </w:rPr>
        <w:tab/>
      </w:r>
      <w:r w:rsidR="00EE12E9">
        <w:rPr>
          <w:rFonts w:ascii="Marcellus SC" w:hAnsi="Marcellus SC" w:cstheme="minorHAnsi"/>
          <w:sz w:val="24"/>
          <w:szCs w:val="24"/>
        </w:rPr>
        <w:t>El “perfecto bienestar”</w:t>
      </w:r>
    </w:p>
    <w:p w14:paraId="736F429A" w14:textId="77777777" w:rsidR="0023195E" w:rsidRDefault="0023195E" w:rsidP="00B02E18">
      <w:pPr>
        <w:spacing w:after="0" w:line="240" w:lineRule="auto"/>
        <w:ind w:left="-284" w:firstLine="284"/>
        <w:jc w:val="both"/>
        <w:rPr>
          <w:rFonts w:ascii="Times New Roman" w:eastAsia="Times New Roman" w:hAnsi="Times New Roman" w:cs="Times New Roman"/>
          <w:sz w:val="24"/>
          <w:szCs w:val="24"/>
        </w:rPr>
      </w:pPr>
    </w:p>
    <w:p w14:paraId="4B8FD0E9" w14:textId="77777777" w:rsidR="00B02E18" w:rsidRDefault="00B02E18" w:rsidP="00624F37">
      <w:pPr>
        <w:spacing w:after="0" w:line="240" w:lineRule="auto"/>
        <w:ind w:left="-284"/>
        <w:jc w:val="both"/>
        <w:rPr>
          <w:color w:val="000000"/>
          <w:sz w:val="24"/>
          <w:szCs w:val="24"/>
        </w:rPr>
      </w:pPr>
      <w:r>
        <w:rPr>
          <w:rFonts w:ascii="Calibri" w:eastAsia="Calibri" w:hAnsi="Calibri" w:cs="Calibri"/>
          <w:color w:val="000000"/>
          <w:sz w:val="24"/>
          <w:szCs w:val="24"/>
        </w:rPr>
        <w:t xml:space="preserve">Se trata de una aspiración humana que no pasa de ser una “ingenua utopía” que, especialmente en las sociedades más avanzadas, nos ciega, nos frustra y nos divide. Tratamos de vivir en esta tierra como seres perfectos, sin limitaciones, sin sufrimiento, de salud completa. Pensamos habitar un planeta sin catástrofes naturales (volcanes, terremotos, inundaciones…), en estado de equilibrio natural, perfecto y permanente. La obsesión por el desarrollo y el bienestar se han convertido en una de las causas de mayor sufrimiento para millones de seres humanos. Lejos de una convivencia con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(personas, pueblos, culturas, religiones) fraterna, justa y universal…, nuestras relaciones humanas se desarrollan en un marco global donde las desigualdades, el odio y la violencia son el caldo de cultivo de un sufrimiento inmenso, hieren profundamente el alma y nos deshumanizan a tod@s.</w:t>
      </w:r>
    </w:p>
    <w:p w14:paraId="674E4CC4"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r>
        <w:rPr>
          <w:rFonts w:ascii="Calibri" w:eastAsia="Calibri" w:hAnsi="Calibri" w:cs="Calibri"/>
          <w:color w:val="000000"/>
          <w:sz w:val="24"/>
          <w:szCs w:val="24"/>
        </w:rPr>
        <w:t> </w:t>
      </w:r>
    </w:p>
    <w:p w14:paraId="41E3D80A" w14:textId="77777777" w:rsidR="00B02E18" w:rsidRDefault="00B02E18" w:rsidP="00624F37">
      <w:pPr>
        <w:spacing w:after="0" w:line="240" w:lineRule="auto"/>
        <w:ind w:left="-284"/>
        <w:jc w:val="both"/>
        <w:rPr>
          <w:color w:val="000000"/>
          <w:sz w:val="24"/>
          <w:szCs w:val="24"/>
        </w:rPr>
      </w:pPr>
      <w:r>
        <w:rPr>
          <w:rFonts w:ascii="Calibri" w:eastAsia="Calibri" w:hAnsi="Calibri" w:cs="Calibri"/>
          <w:color w:val="000000"/>
          <w:sz w:val="24"/>
          <w:szCs w:val="24"/>
        </w:rPr>
        <w:t>Nada debería hacernos perder la conciencia de que la fragilidad es universal y consustancial a la existencia humana. Va siendo hora, también, de que aceptemos, de una vez, que</w:t>
      </w:r>
      <w:r>
        <w:rPr>
          <w:rFonts w:ascii="Calibri" w:eastAsia="Calibri" w:hAnsi="Calibri" w:cs="Calibri"/>
          <w:i/>
          <w:color w:val="000000"/>
          <w:sz w:val="24"/>
          <w:szCs w:val="24"/>
        </w:rPr>
        <w:t xml:space="preserve"> “navegamos tod@s en la misma barca”, cuando abunda la pesca</w:t>
      </w:r>
      <w:r>
        <w:rPr>
          <w:rFonts w:ascii="Calibri" w:eastAsia="Calibri" w:hAnsi="Calibri" w:cs="Calibri"/>
          <w:color w:val="000000"/>
          <w:sz w:val="24"/>
          <w:szCs w:val="24"/>
        </w:rPr>
        <w:t xml:space="preserve"> y </w:t>
      </w:r>
      <w:r>
        <w:rPr>
          <w:rFonts w:ascii="Calibri" w:eastAsia="Calibri" w:hAnsi="Calibri" w:cs="Calibri"/>
          <w:i/>
          <w:color w:val="000000"/>
          <w:sz w:val="24"/>
          <w:szCs w:val="24"/>
        </w:rPr>
        <w:t>cuando arrecian los vientos</w:t>
      </w:r>
      <w:r>
        <w:rPr>
          <w:rFonts w:ascii="Calibri" w:eastAsia="Calibri" w:hAnsi="Calibri" w:cs="Calibri"/>
          <w:color w:val="000000"/>
          <w:sz w:val="24"/>
          <w:szCs w:val="24"/>
        </w:rPr>
        <w:t xml:space="preserve">. La situación de pandemia planetaria en la que llevamos varios años inmersos lo pone de manifiesto cada </w:t>
      </w:r>
      <w:r>
        <w:rPr>
          <w:rFonts w:ascii="Calibri" w:eastAsia="Calibri" w:hAnsi="Calibri" w:cs="Calibri"/>
          <w:color w:val="000000"/>
          <w:sz w:val="24"/>
          <w:szCs w:val="24"/>
        </w:rPr>
        <w:lastRenderedPageBreak/>
        <w:t xml:space="preserve">día. “Se vacuna a los ricos” (los países con recursos económicos están alcanzando el 70%), al tiempo que continentes enteros están por debajo del 2% de la población inmunizada.  Una respuesta al virus que pone de manifiesto las desigualdades profundas, la indiferencia al sufrimiento de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y la irracionalidad de una pretendida protección: o lo superamos </w:t>
      </w:r>
      <w:proofErr w:type="spellStart"/>
      <w:r>
        <w:rPr>
          <w:rFonts w:ascii="Calibri" w:eastAsia="Calibri" w:hAnsi="Calibri" w:cs="Calibri"/>
          <w:color w:val="000000"/>
          <w:sz w:val="24"/>
          <w:szCs w:val="24"/>
        </w:rPr>
        <w:t>junt@s</w:t>
      </w:r>
      <w:proofErr w:type="spellEnd"/>
      <w:r>
        <w:rPr>
          <w:rFonts w:ascii="Calibri" w:eastAsia="Calibri" w:hAnsi="Calibri" w:cs="Calibri"/>
          <w:color w:val="000000"/>
          <w:sz w:val="24"/>
          <w:szCs w:val="24"/>
        </w:rPr>
        <w:t xml:space="preserve"> o la Covid-19 seguirá en el planeta indefinidamente, amenazando a tod@s. </w:t>
      </w:r>
    </w:p>
    <w:p w14:paraId="5CE3D37E"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p>
    <w:p w14:paraId="2B357D23" w14:textId="77777777" w:rsidR="00B02E18" w:rsidRDefault="00B02E18" w:rsidP="00AA6D84">
      <w:pPr>
        <w:spacing w:after="0" w:line="240" w:lineRule="auto"/>
        <w:ind w:left="-284"/>
        <w:jc w:val="both"/>
        <w:rPr>
          <w:rFonts w:ascii="Calibri" w:eastAsia="Calibri" w:hAnsi="Calibri" w:cs="Calibri"/>
          <w:color w:val="000000"/>
          <w:sz w:val="24"/>
          <w:szCs w:val="24"/>
        </w:rPr>
      </w:pPr>
      <w:r>
        <w:rPr>
          <w:rFonts w:ascii="Calibri" w:eastAsia="Calibri" w:hAnsi="Calibri" w:cs="Calibri"/>
          <w:color w:val="000000"/>
          <w:sz w:val="24"/>
          <w:szCs w:val="24"/>
        </w:rPr>
        <w:t>El perfecto bienestar, la salud completa, por mucho que avancen las investigaciones científicas, planes de prevención, cuidados y los recursos sanitarios…, estarán, siempre, por alcanzar. Y lo mismo ocurre con cualquier otra de las dimensiones de la existencia humana, todas están en el horizonte de nuestras aspiraciones y nuestras capacidades, todas siguen por conquistar.</w:t>
      </w:r>
    </w:p>
    <w:p w14:paraId="0026D5AD" w14:textId="77777777" w:rsidR="00660876" w:rsidRDefault="00660876" w:rsidP="00AA6D84">
      <w:pPr>
        <w:spacing w:after="0" w:line="240" w:lineRule="auto"/>
        <w:ind w:left="-284"/>
        <w:jc w:val="both"/>
        <w:rPr>
          <w:rFonts w:ascii="Calibri" w:eastAsia="Calibri" w:hAnsi="Calibri" w:cs="Calibri"/>
          <w:color w:val="000000"/>
          <w:sz w:val="24"/>
          <w:szCs w:val="24"/>
        </w:rPr>
      </w:pPr>
    </w:p>
    <w:p w14:paraId="5BD87CC3" w14:textId="77777777" w:rsidR="00715FE2" w:rsidRDefault="00715FE2" w:rsidP="00B02E18">
      <w:pPr>
        <w:spacing w:after="0" w:line="240" w:lineRule="auto"/>
        <w:ind w:left="-284" w:firstLine="284"/>
        <w:jc w:val="both"/>
        <w:rPr>
          <w:rFonts w:ascii="Calibri" w:eastAsia="Calibri" w:hAnsi="Calibri" w:cs="Calibri"/>
          <w:color w:val="000000"/>
          <w:sz w:val="24"/>
          <w:szCs w:val="24"/>
        </w:rPr>
      </w:pPr>
    </w:p>
    <w:p w14:paraId="385350BA" w14:textId="379B83DD" w:rsidR="00624F37" w:rsidRPr="00C63478" w:rsidRDefault="00AA6D84" w:rsidP="00624F37">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3</w:t>
      </w:r>
      <w:r w:rsidR="00624F37" w:rsidRPr="00C63478">
        <w:rPr>
          <w:rFonts w:ascii="Marcellus SC" w:hAnsi="Marcellus SC" w:cstheme="minorHAnsi"/>
          <w:sz w:val="24"/>
          <w:szCs w:val="24"/>
        </w:rPr>
        <w:t>.</w:t>
      </w:r>
      <w:r w:rsidR="00624F37" w:rsidRPr="00C63478">
        <w:rPr>
          <w:rFonts w:ascii="Marcellus SC" w:hAnsi="Marcellus SC" w:cstheme="minorHAnsi"/>
          <w:sz w:val="24"/>
          <w:szCs w:val="24"/>
        </w:rPr>
        <w:tab/>
      </w:r>
      <w:r w:rsidR="00660876">
        <w:rPr>
          <w:rFonts w:ascii="Marcellus SC" w:hAnsi="Marcellus SC" w:cstheme="minorHAnsi"/>
          <w:sz w:val="24"/>
          <w:szCs w:val="24"/>
        </w:rPr>
        <w:t>Existimos en esperanza</w:t>
      </w:r>
    </w:p>
    <w:p w14:paraId="2C560E3F" w14:textId="77777777" w:rsidR="00715FE2" w:rsidRDefault="00715FE2" w:rsidP="00B02E18">
      <w:pPr>
        <w:spacing w:after="0" w:line="240" w:lineRule="auto"/>
        <w:ind w:left="-284" w:firstLine="284"/>
        <w:jc w:val="both"/>
        <w:rPr>
          <w:rFonts w:ascii="Times New Roman" w:eastAsia="Times New Roman" w:hAnsi="Times New Roman" w:cs="Times New Roman"/>
          <w:sz w:val="24"/>
          <w:szCs w:val="24"/>
        </w:rPr>
      </w:pPr>
    </w:p>
    <w:p w14:paraId="6620CC7F" w14:textId="77777777" w:rsidR="00B02E18" w:rsidRDefault="00B02E18" w:rsidP="00660876">
      <w:pPr>
        <w:spacing w:after="0" w:line="240" w:lineRule="auto"/>
        <w:ind w:left="-284"/>
        <w:jc w:val="both"/>
        <w:rPr>
          <w:color w:val="000000"/>
          <w:sz w:val="24"/>
          <w:szCs w:val="24"/>
        </w:rPr>
      </w:pPr>
      <w:r>
        <w:rPr>
          <w:rFonts w:ascii="Calibri" w:eastAsia="Calibri" w:hAnsi="Calibri" w:cs="Calibri"/>
          <w:color w:val="000000"/>
          <w:sz w:val="24"/>
          <w:szCs w:val="24"/>
        </w:rPr>
        <w:t xml:space="preserve">La Esperanza es también parte esencial de la existencia humana: tod@s estamos </w:t>
      </w:r>
      <w:proofErr w:type="spellStart"/>
      <w:r>
        <w:rPr>
          <w:rFonts w:ascii="Calibri" w:eastAsia="Calibri" w:hAnsi="Calibri" w:cs="Calibri"/>
          <w:color w:val="000000"/>
          <w:sz w:val="24"/>
          <w:szCs w:val="24"/>
        </w:rPr>
        <w:t>capacitad@s</w:t>
      </w:r>
      <w:proofErr w:type="spellEnd"/>
      <w:r>
        <w:rPr>
          <w:rFonts w:ascii="Calibri" w:eastAsia="Calibri" w:hAnsi="Calibri" w:cs="Calibri"/>
          <w:color w:val="000000"/>
          <w:sz w:val="24"/>
          <w:szCs w:val="24"/>
        </w:rPr>
        <w:t xml:space="preserve"> para “levantarnos”, una y mil veces. Tod@s anhelamos, luchamos y conseguimos metas inimaginables en el empeño por conquistar una vida digna, más allá de nuestras limitaciones. Las experiencias y acontecimientos aparentemente más oscuros y difíciles, los momentos que nos hacen sentir pequeños y vulnerables, esconden en su interior un aparente y misterioso poder para llevarnos a descubrir lo que somos realmente: muy fuertes en ocasiones y frágiles, muy frágiles, en otras.</w:t>
      </w:r>
    </w:p>
    <w:p w14:paraId="1352113C"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p>
    <w:p w14:paraId="4E6BF041" w14:textId="77777777" w:rsidR="00B02E18" w:rsidRDefault="00B02E18" w:rsidP="008D1735">
      <w:pPr>
        <w:spacing w:after="0" w:line="240" w:lineRule="auto"/>
        <w:ind w:left="-284"/>
        <w:jc w:val="both"/>
        <w:rPr>
          <w:color w:val="000000"/>
          <w:sz w:val="24"/>
          <w:szCs w:val="24"/>
        </w:rPr>
      </w:pPr>
      <w:r>
        <w:rPr>
          <w:rFonts w:ascii="Calibri" w:eastAsia="Calibri" w:hAnsi="Calibri" w:cs="Calibri"/>
          <w:color w:val="000000"/>
          <w:sz w:val="24"/>
          <w:szCs w:val="24"/>
        </w:rPr>
        <w:t xml:space="preserve">La Esperanza está enraizada en lo profundo del ser humano, independientemente de las circunstancias concretas y de los condicionamientos históricos en que vive cada persona. Tod@s poseemos, en lo más profundo de nuestro </w:t>
      </w:r>
      <w:r>
        <w:rPr>
          <w:sz w:val="24"/>
          <w:szCs w:val="24"/>
        </w:rPr>
        <w:t>ser, un anhelo</w:t>
      </w:r>
      <w:r>
        <w:rPr>
          <w:rFonts w:ascii="Calibri" w:eastAsia="Calibri" w:hAnsi="Calibri" w:cs="Calibri"/>
          <w:color w:val="000000"/>
          <w:sz w:val="24"/>
          <w:szCs w:val="24"/>
        </w:rPr>
        <w:t xml:space="preserve"> de plenitud (de vida lograda, de alcanzar lo mejor y más grande…).</w:t>
      </w:r>
    </w:p>
    <w:p w14:paraId="1DECD611"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p>
    <w:p w14:paraId="21DD0599" w14:textId="77777777" w:rsidR="00B02E18" w:rsidRDefault="00B02E18" w:rsidP="008D1735">
      <w:pPr>
        <w:spacing w:after="0" w:line="240" w:lineRule="auto"/>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Frater conoce bien la fuerza que se esconde en la fragilidad. Nuestra esperanza no consiste en “esperar pasivamente” sino en descubrir </w:t>
      </w:r>
      <w:r>
        <w:rPr>
          <w:sz w:val="24"/>
          <w:szCs w:val="24"/>
        </w:rPr>
        <w:t>cuánto</w:t>
      </w:r>
      <w:r>
        <w:rPr>
          <w:rFonts w:ascii="Calibri" w:eastAsia="Calibri" w:hAnsi="Calibri" w:cs="Calibri"/>
          <w:color w:val="000000"/>
          <w:sz w:val="24"/>
          <w:szCs w:val="24"/>
        </w:rPr>
        <w:t xml:space="preserve"> pueden “nuestras capacidades” para contrarrestar y superar </w:t>
      </w:r>
      <w:proofErr w:type="spellStart"/>
      <w:r>
        <w:rPr>
          <w:rFonts w:ascii="Calibri" w:eastAsia="Calibri" w:hAnsi="Calibri" w:cs="Calibri"/>
          <w:color w:val="000000"/>
          <w:sz w:val="24"/>
          <w:szCs w:val="24"/>
        </w:rPr>
        <w:t>junt@s</w:t>
      </w:r>
      <w:proofErr w:type="spellEnd"/>
      <w:r>
        <w:rPr>
          <w:rFonts w:ascii="Calibri" w:eastAsia="Calibri" w:hAnsi="Calibri" w:cs="Calibri"/>
          <w:color w:val="000000"/>
          <w:sz w:val="24"/>
          <w:szCs w:val="24"/>
        </w:rPr>
        <w:t xml:space="preserve"> las limitaciones más extremas de la fragilidad. </w:t>
      </w:r>
    </w:p>
    <w:p w14:paraId="470AC307" w14:textId="77777777" w:rsidR="008D1735" w:rsidRDefault="008D1735" w:rsidP="008D1735">
      <w:pPr>
        <w:spacing w:after="0" w:line="240" w:lineRule="auto"/>
        <w:ind w:left="-284"/>
        <w:jc w:val="both"/>
        <w:rPr>
          <w:rFonts w:ascii="Calibri" w:eastAsia="Calibri" w:hAnsi="Calibri" w:cs="Calibri"/>
          <w:color w:val="000000"/>
          <w:sz w:val="24"/>
          <w:szCs w:val="24"/>
        </w:rPr>
      </w:pPr>
    </w:p>
    <w:p w14:paraId="34470310" w14:textId="77777777" w:rsidR="008D1735" w:rsidRDefault="008D1735" w:rsidP="008D1735">
      <w:pPr>
        <w:spacing w:after="0" w:line="240" w:lineRule="auto"/>
        <w:ind w:left="-284"/>
        <w:jc w:val="both"/>
        <w:rPr>
          <w:rFonts w:ascii="Calibri" w:eastAsia="Calibri" w:hAnsi="Calibri" w:cs="Calibri"/>
          <w:color w:val="000000"/>
          <w:sz w:val="24"/>
          <w:szCs w:val="24"/>
        </w:rPr>
      </w:pPr>
    </w:p>
    <w:p w14:paraId="37CF8363" w14:textId="77777777" w:rsidR="00034BF3" w:rsidRDefault="00034BF3" w:rsidP="008D1735">
      <w:pPr>
        <w:spacing w:after="0" w:line="240" w:lineRule="auto"/>
        <w:ind w:left="-284"/>
        <w:jc w:val="both"/>
        <w:rPr>
          <w:rFonts w:ascii="Calibri" w:eastAsia="Calibri" w:hAnsi="Calibri" w:cs="Calibri"/>
          <w:color w:val="000000"/>
          <w:sz w:val="24"/>
          <w:szCs w:val="24"/>
        </w:rPr>
      </w:pPr>
    </w:p>
    <w:p w14:paraId="50BCB6D2" w14:textId="77777777" w:rsidR="00034BF3" w:rsidRDefault="00034BF3" w:rsidP="008D1735">
      <w:pPr>
        <w:spacing w:after="0" w:line="240" w:lineRule="auto"/>
        <w:ind w:left="-284"/>
        <w:jc w:val="both"/>
        <w:rPr>
          <w:rFonts w:ascii="Calibri" w:eastAsia="Calibri" w:hAnsi="Calibri" w:cs="Calibri"/>
          <w:color w:val="000000"/>
          <w:sz w:val="24"/>
          <w:szCs w:val="24"/>
        </w:rPr>
      </w:pPr>
    </w:p>
    <w:p w14:paraId="0FEEA782" w14:textId="77777777" w:rsidR="00034BF3" w:rsidRDefault="00034BF3" w:rsidP="008D1735">
      <w:pPr>
        <w:spacing w:after="0" w:line="240" w:lineRule="auto"/>
        <w:ind w:left="-284"/>
        <w:jc w:val="both"/>
        <w:rPr>
          <w:rFonts w:ascii="Calibri" w:eastAsia="Calibri" w:hAnsi="Calibri" w:cs="Calibri"/>
          <w:color w:val="000000"/>
          <w:sz w:val="24"/>
          <w:szCs w:val="24"/>
        </w:rPr>
      </w:pPr>
    </w:p>
    <w:p w14:paraId="08B7A74F" w14:textId="77777777" w:rsidR="00034BF3" w:rsidRDefault="00034BF3" w:rsidP="008D1735">
      <w:pPr>
        <w:spacing w:after="0" w:line="240" w:lineRule="auto"/>
        <w:ind w:left="-284"/>
        <w:jc w:val="both"/>
        <w:rPr>
          <w:rFonts w:ascii="Calibri" w:eastAsia="Calibri" w:hAnsi="Calibri" w:cs="Calibri"/>
          <w:color w:val="000000"/>
          <w:sz w:val="24"/>
          <w:szCs w:val="24"/>
        </w:rPr>
      </w:pPr>
    </w:p>
    <w:p w14:paraId="1EFC90C3" w14:textId="77777777" w:rsidR="00034BF3" w:rsidRDefault="00034BF3" w:rsidP="008D1735">
      <w:pPr>
        <w:spacing w:after="0" w:line="240" w:lineRule="auto"/>
        <w:ind w:left="-284"/>
        <w:jc w:val="both"/>
        <w:rPr>
          <w:rFonts w:ascii="Calibri" w:eastAsia="Calibri" w:hAnsi="Calibri" w:cs="Calibri"/>
          <w:color w:val="000000"/>
          <w:sz w:val="24"/>
          <w:szCs w:val="24"/>
        </w:rPr>
      </w:pPr>
    </w:p>
    <w:p w14:paraId="6592896A" w14:textId="74E530D5" w:rsidR="008D1735" w:rsidRDefault="00034BF3" w:rsidP="008D1735">
      <w:pPr>
        <w:shd w:val="clear" w:color="auto" w:fill="E2EFD9" w:themeFill="accent6" w:themeFillTint="33"/>
        <w:jc w:val="both"/>
        <w:rPr>
          <w:rFonts w:ascii="Times New Roman" w:eastAsia="Times New Roman" w:hAnsi="Times New Roman" w:cs="Times New Roman"/>
          <w:sz w:val="24"/>
          <w:szCs w:val="24"/>
        </w:rPr>
      </w:pPr>
      <w:r>
        <w:rPr>
          <w:rFonts w:ascii="Marcellus SC" w:hAnsi="Marcellus SC" w:cstheme="minorHAnsi"/>
          <w:sz w:val="24"/>
          <w:szCs w:val="24"/>
        </w:rPr>
        <w:lastRenderedPageBreak/>
        <w:t>4</w:t>
      </w:r>
      <w:r w:rsidR="008D1735" w:rsidRPr="00C63478">
        <w:rPr>
          <w:rFonts w:ascii="Marcellus SC" w:hAnsi="Marcellus SC" w:cstheme="minorHAnsi"/>
          <w:sz w:val="24"/>
          <w:szCs w:val="24"/>
        </w:rPr>
        <w:t>.</w:t>
      </w:r>
      <w:r w:rsidR="008D1735" w:rsidRPr="00C63478">
        <w:rPr>
          <w:rFonts w:ascii="Marcellus SC" w:hAnsi="Marcellus SC" w:cstheme="minorHAnsi"/>
          <w:sz w:val="24"/>
          <w:szCs w:val="24"/>
        </w:rPr>
        <w:tab/>
      </w:r>
      <w:r w:rsidR="008D1735">
        <w:rPr>
          <w:rFonts w:ascii="Marcellus SC" w:hAnsi="Marcellus SC" w:cstheme="minorHAnsi"/>
          <w:sz w:val="24"/>
          <w:szCs w:val="24"/>
        </w:rPr>
        <w:t>Razones para la esperanza</w:t>
      </w:r>
    </w:p>
    <w:p w14:paraId="67E6DD5A" w14:textId="77777777" w:rsidR="00B02E18" w:rsidRDefault="00B02E18" w:rsidP="00B02E18">
      <w:pPr>
        <w:spacing w:after="0" w:line="240" w:lineRule="auto"/>
        <w:rPr>
          <w:rFonts w:ascii="Times New Roman" w:eastAsia="Times New Roman" w:hAnsi="Times New Roman" w:cs="Times New Roman"/>
          <w:sz w:val="24"/>
          <w:szCs w:val="24"/>
        </w:rPr>
      </w:pPr>
    </w:p>
    <w:p w14:paraId="1EC6C227" w14:textId="77777777" w:rsidR="00B02E18" w:rsidRDefault="00B02E18" w:rsidP="00034BF3">
      <w:pPr>
        <w:spacing w:after="0" w:line="240" w:lineRule="auto"/>
        <w:ind w:left="-284"/>
        <w:jc w:val="both"/>
        <w:rPr>
          <w:color w:val="000000"/>
          <w:sz w:val="24"/>
          <w:szCs w:val="24"/>
        </w:rPr>
      </w:pPr>
      <w:r>
        <w:rPr>
          <w:rFonts w:ascii="Calibri" w:eastAsia="Calibri" w:hAnsi="Calibri" w:cs="Calibri"/>
          <w:color w:val="000000"/>
          <w:sz w:val="24"/>
          <w:szCs w:val="24"/>
        </w:rPr>
        <w:t>No hay otro camino: asumir que formamos parte de la naturaleza y que, mientras caminemos por esta tierra en permanente evolución, la enfermedad y la muerte serán compañeras de camino.  Abrazarse a la realidad, por muy dura y difícil que pueda llegar a ser es una actitud sanadora. Sana nuestras heridas interiormente, nos fortalece, nos capacita y nos levanta. </w:t>
      </w:r>
    </w:p>
    <w:p w14:paraId="4A1320B1"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p>
    <w:p w14:paraId="5ADA0DED" w14:textId="77777777" w:rsidR="00B02E18" w:rsidRDefault="00B02E18" w:rsidP="00034BF3">
      <w:pPr>
        <w:spacing w:after="0" w:line="240" w:lineRule="auto"/>
        <w:ind w:left="-284"/>
        <w:jc w:val="both"/>
        <w:rPr>
          <w:color w:val="000000"/>
          <w:sz w:val="24"/>
          <w:szCs w:val="24"/>
        </w:rPr>
      </w:pPr>
      <w:r>
        <w:rPr>
          <w:rFonts w:ascii="Calibri" w:eastAsia="Calibri" w:hAnsi="Calibri" w:cs="Calibri"/>
          <w:color w:val="000000"/>
          <w:sz w:val="24"/>
          <w:szCs w:val="24"/>
        </w:rPr>
        <w:t xml:space="preserve">Deseamos recorrer este camino en el seno de una Iglesia que abandone viejas explicaciones donde la culpa (pecado), el castigo y el sacrificio… han sido las claves para explicar el sufrimiento y la enfermedad… necesitamos sentirnos </w:t>
      </w:r>
      <w:proofErr w:type="spellStart"/>
      <w:r>
        <w:rPr>
          <w:rFonts w:ascii="Calibri" w:eastAsia="Calibri" w:hAnsi="Calibri" w:cs="Calibri"/>
          <w:color w:val="000000"/>
          <w:sz w:val="24"/>
          <w:szCs w:val="24"/>
        </w:rPr>
        <w:t>amad@s</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acompañad@s</w:t>
      </w:r>
      <w:proofErr w:type="spellEnd"/>
      <w:r>
        <w:rPr>
          <w:rFonts w:ascii="Calibri" w:eastAsia="Calibri" w:hAnsi="Calibri" w:cs="Calibri"/>
          <w:color w:val="000000"/>
          <w:sz w:val="24"/>
          <w:szCs w:val="24"/>
        </w:rPr>
        <w:t xml:space="preserve"> por una comunidad que da gloria y alabanza al Dios Padre y Amigo de la vida, que ama siempre, a tod@s y sobre todas las cosas (Sabiduría 11, 25-26); sin culpa, sin resignación y sin exclusión alguna.</w:t>
      </w:r>
    </w:p>
    <w:p w14:paraId="7A551EF3"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r>
        <w:rPr>
          <w:rFonts w:ascii="Calibri" w:eastAsia="Calibri" w:hAnsi="Calibri" w:cs="Calibri"/>
          <w:color w:val="000000"/>
          <w:sz w:val="24"/>
          <w:szCs w:val="24"/>
        </w:rPr>
        <w:t> </w:t>
      </w:r>
    </w:p>
    <w:p w14:paraId="2E915906" w14:textId="77777777" w:rsidR="00B02E18" w:rsidRDefault="00B02E18" w:rsidP="00FB3FA7">
      <w:pPr>
        <w:spacing w:after="0" w:line="240" w:lineRule="auto"/>
        <w:ind w:left="-284"/>
        <w:jc w:val="both"/>
        <w:rPr>
          <w:rFonts w:ascii="Times New Roman" w:eastAsia="Times New Roman" w:hAnsi="Times New Roman" w:cs="Times New Roman"/>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Aún no se ha manifestado lo que seremos</w:t>
      </w:r>
      <w:r>
        <w:rPr>
          <w:rFonts w:ascii="Calibri" w:eastAsia="Calibri" w:hAnsi="Calibri" w:cs="Calibri"/>
          <w:color w:val="000000"/>
          <w:sz w:val="24"/>
          <w:szCs w:val="24"/>
        </w:rPr>
        <w:t>” (1ª carta de  Juan 3, 1-3), existen muchas capacidades que potenciar y vivir: el contacto personal, fraterno y universal, la vida de equipo, la sabiduría para gestionar los recursos y compartirlos… confiando firmemente en nuestras capacidades y fortalezas (personales y colectivas).</w:t>
      </w:r>
    </w:p>
    <w:p w14:paraId="191101B1" w14:textId="77777777" w:rsidR="00B02E18" w:rsidRDefault="00B02E18" w:rsidP="00B02E18">
      <w:pPr>
        <w:spacing w:after="0" w:line="240" w:lineRule="auto"/>
        <w:rPr>
          <w:rFonts w:ascii="Times New Roman" w:eastAsia="Times New Roman" w:hAnsi="Times New Roman" w:cs="Times New Roman"/>
          <w:sz w:val="24"/>
          <w:szCs w:val="24"/>
        </w:rPr>
      </w:pPr>
    </w:p>
    <w:p w14:paraId="3C7A93DB" w14:textId="77777777" w:rsidR="00B02E18" w:rsidRDefault="00B02E18" w:rsidP="00FB3FA7">
      <w:pPr>
        <w:spacing w:after="0" w:line="240" w:lineRule="auto"/>
        <w:ind w:left="-284"/>
        <w:jc w:val="both"/>
        <w:rPr>
          <w:color w:val="000000"/>
          <w:sz w:val="24"/>
          <w:szCs w:val="24"/>
        </w:rPr>
      </w:pPr>
      <w:r>
        <w:rPr>
          <w:rFonts w:ascii="Calibri" w:eastAsia="Calibri" w:hAnsi="Calibri" w:cs="Calibri"/>
          <w:color w:val="000000"/>
          <w:sz w:val="24"/>
          <w:szCs w:val="24"/>
        </w:rPr>
        <w:t xml:space="preserve">Dios no necesita ningún sacrificio nuestro. El sufrimiento es fuente de gozo y esperanza solo y únicamente, cuando llega como consecuencia de nuestra generosidad en el servicio y la comunión con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Dedicar nuestros días a cualquier causa que busca (como primer objetivo </w:t>
      </w:r>
      <w:proofErr w:type="gramStart"/>
      <w:r>
        <w:rPr>
          <w:rFonts w:ascii="Calibri" w:eastAsia="Calibri" w:hAnsi="Calibri" w:cs="Calibri"/>
          <w:color w:val="000000"/>
          <w:sz w:val="24"/>
          <w:szCs w:val="24"/>
        </w:rPr>
        <w:t>y</w:t>
      </w:r>
      <w:proofErr w:type="gramEnd"/>
      <w:r>
        <w:rPr>
          <w:rFonts w:ascii="Calibri" w:eastAsia="Calibri" w:hAnsi="Calibri" w:cs="Calibri"/>
          <w:color w:val="000000"/>
          <w:sz w:val="24"/>
          <w:szCs w:val="24"/>
        </w:rPr>
        <w:t xml:space="preserve"> en primer lugar), la conquista de una vida digna y mejor para tod@s, por encima de cualquier otra pretensión: puede hacernos sufrir, buscarnos complicaciones y conflictos dolorosos… pero este dolor no nos hiere, más bien todo lo contrario: dignifica nuestra existencia porque nos hace más </w:t>
      </w:r>
      <w:proofErr w:type="spellStart"/>
      <w:r>
        <w:rPr>
          <w:rFonts w:ascii="Calibri" w:eastAsia="Calibri" w:hAnsi="Calibri" w:cs="Calibri"/>
          <w:color w:val="000000"/>
          <w:sz w:val="24"/>
          <w:szCs w:val="24"/>
        </w:rPr>
        <w:t>human@s</w:t>
      </w:r>
      <w:proofErr w:type="spellEnd"/>
      <w:r>
        <w:rPr>
          <w:rFonts w:ascii="Calibri" w:eastAsia="Calibri" w:hAnsi="Calibri" w:cs="Calibri"/>
          <w:color w:val="000000"/>
          <w:sz w:val="24"/>
          <w:szCs w:val="24"/>
        </w:rPr>
        <w:t xml:space="preserve"> y más </w:t>
      </w:r>
      <w:proofErr w:type="spellStart"/>
      <w:r>
        <w:rPr>
          <w:rFonts w:ascii="Calibri" w:eastAsia="Calibri" w:hAnsi="Calibri" w:cs="Calibri"/>
          <w:color w:val="000000"/>
          <w:sz w:val="24"/>
          <w:szCs w:val="24"/>
        </w:rPr>
        <w:t>herman@s</w:t>
      </w:r>
      <w:proofErr w:type="spellEnd"/>
      <w:r>
        <w:rPr>
          <w:rFonts w:ascii="Calibri" w:eastAsia="Calibri" w:hAnsi="Calibri" w:cs="Calibri"/>
          <w:color w:val="000000"/>
          <w:sz w:val="24"/>
          <w:szCs w:val="24"/>
        </w:rPr>
        <w:t>:</w:t>
      </w:r>
    </w:p>
    <w:p w14:paraId="45870702" w14:textId="77777777" w:rsidR="00B02E18" w:rsidRDefault="00B02E18" w:rsidP="00B02E18">
      <w:pPr>
        <w:spacing w:after="0" w:line="240" w:lineRule="auto"/>
        <w:ind w:left="-284" w:firstLine="284"/>
        <w:jc w:val="both"/>
        <w:rPr>
          <w:rFonts w:ascii="Times New Roman" w:eastAsia="Times New Roman" w:hAnsi="Times New Roman" w:cs="Times New Roman"/>
          <w:sz w:val="24"/>
          <w:szCs w:val="24"/>
        </w:rPr>
      </w:pPr>
    </w:p>
    <w:p w14:paraId="6824B862" w14:textId="77777777" w:rsidR="00B02E18" w:rsidRDefault="00B02E18" w:rsidP="00FB3FA7">
      <w:pPr>
        <w:spacing w:after="0" w:line="240" w:lineRule="auto"/>
        <w:ind w:left="708"/>
        <w:jc w:val="both"/>
        <w:rPr>
          <w:color w:val="000000"/>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 xml:space="preserve">Dichosos los perseguidos por causa del bien, porque el reinado de Dios les pertenece. </w:t>
      </w:r>
      <w:r>
        <w:rPr>
          <w:rFonts w:ascii="Calibri" w:eastAsia="Calibri" w:hAnsi="Calibri" w:cs="Calibri"/>
          <w:i/>
          <w:color w:val="000000"/>
          <w:sz w:val="24"/>
          <w:szCs w:val="24"/>
          <w:highlight w:val="white"/>
        </w:rPr>
        <w:t>Dichosos vosotros cuando os injurien, os persigan y os calumnien de todo por mi causa</w:t>
      </w:r>
      <w:r>
        <w:rPr>
          <w:rFonts w:ascii="Calibri" w:eastAsia="Calibri" w:hAnsi="Calibri" w:cs="Calibri"/>
          <w:color w:val="000000"/>
          <w:sz w:val="24"/>
          <w:szCs w:val="24"/>
          <w:highlight w:val="white"/>
        </w:rPr>
        <w:t>”</w:t>
      </w:r>
      <w:r>
        <w:rPr>
          <w:sz w:val="24"/>
          <w:szCs w:val="24"/>
          <w:highlight w:val="white"/>
        </w:rPr>
        <w:t xml:space="preserve">. </w:t>
      </w:r>
      <w:r>
        <w:rPr>
          <w:rFonts w:ascii="Calibri" w:eastAsia="Calibri" w:hAnsi="Calibri" w:cs="Calibri"/>
          <w:color w:val="000000"/>
          <w:sz w:val="24"/>
          <w:szCs w:val="24"/>
        </w:rPr>
        <w:t>(Mateo 5, 10-12)</w:t>
      </w:r>
    </w:p>
    <w:p w14:paraId="63C26D94" w14:textId="77777777" w:rsidR="00B02E18" w:rsidRDefault="00B02E18" w:rsidP="00B02E18">
      <w:pPr>
        <w:spacing w:after="0" w:line="240" w:lineRule="auto"/>
        <w:ind w:left="-284"/>
        <w:jc w:val="both"/>
        <w:rPr>
          <w:rFonts w:ascii="Times New Roman" w:eastAsia="Times New Roman" w:hAnsi="Times New Roman" w:cs="Times New Roman"/>
          <w:sz w:val="24"/>
          <w:szCs w:val="24"/>
        </w:rPr>
      </w:pPr>
      <w:r>
        <w:rPr>
          <w:rFonts w:ascii="Calibri" w:eastAsia="Calibri" w:hAnsi="Calibri" w:cs="Calibri"/>
          <w:color w:val="000000"/>
          <w:sz w:val="24"/>
          <w:szCs w:val="24"/>
        </w:rPr>
        <w:t> </w:t>
      </w:r>
    </w:p>
    <w:p w14:paraId="34F2A8C6" w14:textId="1EAF6D0A" w:rsidR="00B02E18" w:rsidRDefault="00B02E18" w:rsidP="00B02E18">
      <w:pPr>
        <w:spacing w:after="0" w:line="240" w:lineRule="auto"/>
        <w:ind w:left="-284"/>
        <w:jc w:val="both"/>
        <w:rPr>
          <w:rFonts w:ascii="Times New Roman" w:eastAsia="Times New Roman" w:hAnsi="Times New Roman" w:cs="Times New Roman"/>
          <w:sz w:val="24"/>
          <w:szCs w:val="24"/>
        </w:rPr>
      </w:pPr>
      <w:r>
        <w:rPr>
          <w:rFonts w:ascii="Calibri" w:eastAsia="Calibri" w:hAnsi="Calibri" w:cs="Calibri"/>
          <w:color w:val="000000"/>
          <w:sz w:val="24"/>
          <w:szCs w:val="24"/>
          <w:highlight w:val="white"/>
        </w:rPr>
        <w:t> </w:t>
      </w:r>
      <w:r>
        <w:rPr>
          <w:rFonts w:ascii="Calibri" w:eastAsia="Calibri" w:hAnsi="Calibri" w:cs="Calibri"/>
          <w:color w:val="000000"/>
          <w:sz w:val="24"/>
          <w:szCs w:val="24"/>
        </w:rPr>
        <w:t xml:space="preserve">En Jesús de Nazaret, el Señor, tenemos los creyentes las huellas para orientar nuestros pasos, aún a costa de “entregar la propia vida” (nuestros privilegios y excesos) por un mundo de iguales, justo, fraterno y pacificador, que podemos construir </w:t>
      </w:r>
      <w:proofErr w:type="spellStart"/>
      <w:r>
        <w:rPr>
          <w:rFonts w:ascii="Calibri" w:eastAsia="Calibri" w:hAnsi="Calibri" w:cs="Calibri"/>
          <w:color w:val="000000"/>
          <w:sz w:val="24"/>
          <w:szCs w:val="24"/>
        </w:rPr>
        <w:t>junt@s</w:t>
      </w:r>
      <w:proofErr w:type="spellEnd"/>
      <w:r>
        <w:rPr>
          <w:rFonts w:ascii="Calibri" w:eastAsia="Calibri" w:hAnsi="Calibri" w:cs="Calibri"/>
          <w:color w:val="000000"/>
          <w:sz w:val="24"/>
          <w:szCs w:val="24"/>
        </w:rPr>
        <w:t>, cuidando, al mismo tiempo, el cuerpo que habitamos cada un@ y la casa común en la que vivimos tod@s.</w:t>
      </w:r>
    </w:p>
    <w:p w14:paraId="5C417DE2" w14:textId="77777777" w:rsidR="00B02E18" w:rsidRDefault="00B02E18" w:rsidP="00B02E18"/>
    <w:p w14:paraId="032355F1" w14:textId="77777777" w:rsidR="00074FF5" w:rsidRDefault="00074FF5" w:rsidP="00074FF5">
      <w:pPr>
        <w:jc w:val="both"/>
        <w:rPr>
          <w:rFonts w:ascii="Calibri" w:eastAsia="Calibri" w:hAnsi="Calibri" w:cs="Calibri"/>
          <w:sz w:val="24"/>
          <w:szCs w:val="24"/>
          <w:lang w:eastAsia="es-ES"/>
        </w:rPr>
      </w:pPr>
    </w:p>
    <w:p w14:paraId="7DA4B58B" w14:textId="77777777" w:rsidR="00074FF5" w:rsidRPr="00E04064" w:rsidRDefault="00074FF5" w:rsidP="00074FF5">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lastRenderedPageBreak/>
        <w:t>CUESTIONARIO PARA LA REFLEXIÓN PERSONAL                                         Y LA REUNIÓN DE EQUIPO</w:t>
      </w:r>
    </w:p>
    <w:p w14:paraId="32D5A224"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48BA073C"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23B45F91" w14:textId="77777777" w:rsidR="00074FF5" w:rsidRPr="000C5A81" w:rsidRDefault="00074FF5" w:rsidP="00074FF5">
      <w:pPr>
        <w:keepLines/>
        <w:spacing w:after="0" w:line="240" w:lineRule="auto"/>
        <w:jc w:val="both"/>
        <w:rPr>
          <w:rFonts w:ascii="Calibri" w:eastAsia="Calibri" w:hAnsi="Calibri" w:cs="Calibri"/>
          <w:b/>
          <w:sz w:val="24"/>
          <w:szCs w:val="24"/>
          <w:lang w:eastAsia="es-ES"/>
        </w:rPr>
      </w:pPr>
    </w:p>
    <w:p w14:paraId="59C2FE30" w14:textId="77777777" w:rsidR="00074FF5" w:rsidRPr="007A1B51" w:rsidRDefault="00074FF5" w:rsidP="00074FF5">
      <w:pPr>
        <w:jc w:val="center"/>
        <w:rPr>
          <w:rFonts w:cstheme="minorHAnsi"/>
          <w:b/>
          <w:bCs/>
          <w:color w:val="002060"/>
          <w:sz w:val="28"/>
          <w:szCs w:val="28"/>
        </w:rPr>
      </w:pPr>
      <w:r w:rsidRPr="007A1B51">
        <w:rPr>
          <w:rFonts w:cstheme="minorHAnsi"/>
          <w:b/>
          <w:bCs/>
          <w:color w:val="002060"/>
          <w:sz w:val="28"/>
          <w:szCs w:val="28"/>
        </w:rPr>
        <w:t>VER</w:t>
      </w:r>
    </w:p>
    <w:p w14:paraId="289E6057" w14:textId="77777777" w:rsidR="00074FF5" w:rsidRPr="00D84F2B" w:rsidRDefault="00074FF5" w:rsidP="00074FF5">
      <w:pPr>
        <w:pStyle w:val="Prrafodelista"/>
        <w:numPr>
          <w:ilvl w:val="0"/>
          <w:numId w:val="2"/>
        </w:numPr>
        <w:shd w:val="clear" w:color="auto" w:fill="E2EFD9" w:themeFill="accent6" w:themeFillTint="33"/>
        <w:jc w:val="both"/>
        <w:rPr>
          <w:rFonts w:cstheme="minorHAnsi"/>
          <w:i/>
          <w:iCs/>
          <w:sz w:val="24"/>
          <w:szCs w:val="24"/>
        </w:rPr>
      </w:pPr>
      <w:r w:rsidRPr="000C5A81">
        <w:rPr>
          <w:rFonts w:cstheme="minorHAnsi"/>
          <w:i/>
          <w:iCs/>
          <w:sz w:val="24"/>
          <w:szCs w:val="24"/>
        </w:rPr>
        <w:t>De las ideas y experiencias expuestas en este tema, señala uno o máximo dos hechos concretos, que te hayan parecido especialmente importantes.</w:t>
      </w:r>
    </w:p>
    <w:p w14:paraId="5EE2A878" w14:textId="77777777" w:rsidR="00074FF5" w:rsidRDefault="00074FF5" w:rsidP="00074FF5">
      <w:pPr>
        <w:keepLines/>
        <w:spacing w:after="0" w:line="240" w:lineRule="auto"/>
        <w:jc w:val="both"/>
        <w:rPr>
          <w:rFonts w:ascii="Calibri" w:eastAsia="Calibri" w:hAnsi="Calibri" w:cs="Calibri"/>
          <w:sz w:val="24"/>
          <w:szCs w:val="24"/>
          <w:lang w:eastAsia="es-ES"/>
        </w:rPr>
      </w:pPr>
    </w:p>
    <w:p w14:paraId="3865ECA5" w14:textId="77777777" w:rsidR="00074FF5" w:rsidRPr="000C5A81" w:rsidRDefault="00074FF5" w:rsidP="00074FF5">
      <w:pPr>
        <w:keepLines/>
        <w:spacing w:after="0" w:line="240" w:lineRule="auto"/>
        <w:jc w:val="both"/>
        <w:rPr>
          <w:rFonts w:ascii="Calibri" w:eastAsia="Calibri" w:hAnsi="Calibri" w:cs="Calibri"/>
          <w:sz w:val="24"/>
          <w:szCs w:val="24"/>
          <w:lang w:eastAsia="es-ES"/>
        </w:rPr>
      </w:pPr>
    </w:p>
    <w:p w14:paraId="393442BE" w14:textId="77777777" w:rsidR="00074FF5" w:rsidRPr="000C5A81" w:rsidRDefault="00074FF5" w:rsidP="00074FF5">
      <w:pPr>
        <w:keepLines/>
        <w:spacing w:after="0" w:line="240" w:lineRule="auto"/>
        <w:jc w:val="both"/>
        <w:rPr>
          <w:rFonts w:ascii="Calibri" w:eastAsia="Calibri" w:hAnsi="Calibri" w:cs="Calibri"/>
          <w:sz w:val="24"/>
          <w:szCs w:val="24"/>
          <w:lang w:eastAsia="es-ES"/>
        </w:rPr>
      </w:pPr>
    </w:p>
    <w:p w14:paraId="24F153D5" w14:textId="77777777" w:rsidR="00074FF5" w:rsidRDefault="00074FF5" w:rsidP="00074FF5">
      <w:pPr>
        <w:jc w:val="center"/>
        <w:rPr>
          <w:rFonts w:cstheme="minorHAnsi"/>
          <w:b/>
          <w:bCs/>
          <w:color w:val="002060"/>
          <w:sz w:val="28"/>
          <w:szCs w:val="28"/>
        </w:rPr>
      </w:pPr>
      <w:r w:rsidRPr="007A1B51">
        <w:rPr>
          <w:rFonts w:cstheme="minorHAnsi"/>
          <w:b/>
          <w:bCs/>
          <w:color w:val="002060"/>
          <w:sz w:val="28"/>
          <w:szCs w:val="28"/>
        </w:rPr>
        <w:t>DISCERNIR</w:t>
      </w:r>
    </w:p>
    <w:p w14:paraId="3C7F3128" w14:textId="52505B95" w:rsidR="00B02E18" w:rsidRDefault="00B02E18" w:rsidP="00B02E18">
      <w:pPr>
        <w:spacing w:after="0" w:line="240" w:lineRule="auto"/>
        <w:jc w:val="both"/>
        <w:rPr>
          <w:sz w:val="24"/>
          <w:szCs w:val="24"/>
        </w:rPr>
      </w:pPr>
    </w:p>
    <w:p w14:paraId="08470F45" w14:textId="77777777" w:rsidR="008E4DAC" w:rsidRDefault="008E4DAC" w:rsidP="00B02E18">
      <w:pPr>
        <w:spacing w:after="0" w:line="240" w:lineRule="auto"/>
        <w:jc w:val="both"/>
        <w:rPr>
          <w:sz w:val="24"/>
          <w:szCs w:val="24"/>
        </w:rPr>
      </w:pPr>
    </w:p>
    <w:p w14:paraId="03D07530" w14:textId="77777777" w:rsidR="00566761" w:rsidRPr="004110C2" w:rsidRDefault="00566761" w:rsidP="00566761">
      <w:pPr>
        <w:jc w:val="both"/>
        <w:rPr>
          <w:rFonts w:cstheme="minorHAnsi"/>
          <w:b/>
          <w:bCs/>
          <w:i/>
          <w:iCs/>
          <w:sz w:val="24"/>
          <w:szCs w:val="24"/>
          <w:u w:val="double" w:color="385623" w:themeColor="accent6" w:themeShade="80"/>
        </w:rPr>
      </w:pPr>
      <w:r w:rsidRPr="004110C2">
        <w:rPr>
          <w:rFonts w:cstheme="minorHAnsi"/>
          <w:b/>
          <w:bCs/>
          <w:i/>
          <w:iCs/>
          <w:sz w:val="24"/>
          <w:szCs w:val="24"/>
          <w:u w:val="double" w:color="385623" w:themeColor="accent6" w:themeShade="80"/>
        </w:rPr>
        <w:t>Palabra de Dios</w:t>
      </w:r>
    </w:p>
    <w:p w14:paraId="0C07E5D5" w14:textId="24418647" w:rsidR="00B02E18" w:rsidRDefault="00B02E18" w:rsidP="00B02E18">
      <w:pPr>
        <w:spacing w:after="0" w:line="240" w:lineRule="auto"/>
        <w:jc w:val="both"/>
        <w:rPr>
          <w:sz w:val="24"/>
          <w:szCs w:val="24"/>
        </w:rPr>
      </w:pPr>
      <w:r>
        <w:rPr>
          <w:sz w:val="24"/>
          <w:szCs w:val="24"/>
        </w:rPr>
        <w:t xml:space="preserve">Para Dios, más allá de cualquier circunstancia, las personas somos lo más importante de la creación entera. </w:t>
      </w:r>
    </w:p>
    <w:p w14:paraId="2608E01E" w14:textId="77777777" w:rsidR="00B02E18" w:rsidRDefault="00B02E18" w:rsidP="00B02E18">
      <w:pPr>
        <w:spacing w:after="0" w:line="240" w:lineRule="auto"/>
        <w:jc w:val="both"/>
        <w:rPr>
          <w:sz w:val="24"/>
          <w:szCs w:val="24"/>
        </w:rPr>
      </w:pPr>
      <w:r>
        <w:rPr>
          <w:sz w:val="24"/>
          <w:szCs w:val="24"/>
        </w:rPr>
        <w:t xml:space="preserve"> </w:t>
      </w:r>
    </w:p>
    <w:p w14:paraId="3D8A9A2B" w14:textId="77777777" w:rsidR="00B02E18" w:rsidRDefault="00B02E18" w:rsidP="00B02E18">
      <w:pPr>
        <w:spacing w:after="0" w:line="240" w:lineRule="auto"/>
        <w:ind w:left="566"/>
        <w:jc w:val="both"/>
        <w:rPr>
          <w:sz w:val="24"/>
          <w:szCs w:val="24"/>
        </w:rPr>
      </w:pPr>
      <w:r>
        <w:rPr>
          <w:sz w:val="24"/>
          <w:szCs w:val="24"/>
        </w:rPr>
        <w:t>“</w:t>
      </w:r>
      <w:r>
        <w:rPr>
          <w:i/>
          <w:sz w:val="24"/>
          <w:szCs w:val="24"/>
        </w:rPr>
        <w:t>¿No se venden dos gorriones por pocas monedas? Sin embargo, ni uno de ellos cae a tierra sin permiso de vuestro Padre. En cuanto a vosotros, hasta los pelos de vuestra cabeza están contados. Por tanto, no les tengáis miedo, que vosotros valéis más que muchos gorriones</w:t>
      </w:r>
      <w:r>
        <w:rPr>
          <w:sz w:val="24"/>
          <w:szCs w:val="24"/>
        </w:rPr>
        <w:t>”. (Mateo 10, 28-31)</w:t>
      </w:r>
    </w:p>
    <w:p w14:paraId="0949311A" w14:textId="77777777" w:rsidR="00B02E18" w:rsidRDefault="00B02E18" w:rsidP="00B02E18">
      <w:pPr>
        <w:spacing w:after="0" w:line="240" w:lineRule="auto"/>
        <w:jc w:val="both"/>
        <w:rPr>
          <w:sz w:val="24"/>
          <w:szCs w:val="24"/>
        </w:rPr>
      </w:pPr>
      <w:r>
        <w:rPr>
          <w:sz w:val="24"/>
          <w:szCs w:val="24"/>
        </w:rPr>
        <w:t xml:space="preserve"> </w:t>
      </w:r>
    </w:p>
    <w:p w14:paraId="57ED5EE0" w14:textId="655B3ECE" w:rsidR="00B02E18" w:rsidRDefault="00B02E18" w:rsidP="00B02E18">
      <w:pPr>
        <w:spacing w:after="0" w:line="240" w:lineRule="auto"/>
        <w:jc w:val="both"/>
        <w:rPr>
          <w:sz w:val="24"/>
          <w:szCs w:val="24"/>
        </w:rPr>
      </w:pPr>
      <w:r>
        <w:rPr>
          <w:sz w:val="24"/>
          <w:szCs w:val="24"/>
        </w:rPr>
        <w:t xml:space="preserve">La fe en Jesús nos da la certeza de su amor, somos </w:t>
      </w:r>
      <w:proofErr w:type="spellStart"/>
      <w:r>
        <w:rPr>
          <w:sz w:val="24"/>
          <w:szCs w:val="24"/>
        </w:rPr>
        <w:t>hij@s</w:t>
      </w:r>
      <w:proofErr w:type="spellEnd"/>
      <w:r>
        <w:rPr>
          <w:sz w:val="24"/>
          <w:szCs w:val="24"/>
        </w:rPr>
        <w:t xml:space="preserve"> y vivimos </w:t>
      </w:r>
      <w:proofErr w:type="spellStart"/>
      <w:r>
        <w:rPr>
          <w:sz w:val="24"/>
          <w:szCs w:val="24"/>
        </w:rPr>
        <w:t>inmers@s</w:t>
      </w:r>
      <w:proofErr w:type="spellEnd"/>
      <w:r>
        <w:rPr>
          <w:sz w:val="24"/>
          <w:szCs w:val="24"/>
        </w:rPr>
        <w:t xml:space="preserve"> en un proceso de amor que nos conduce hacia la conquista de la fraternidad universal.</w:t>
      </w:r>
    </w:p>
    <w:p w14:paraId="485DAC90" w14:textId="77777777" w:rsidR="00B02E18" w:rsidRDefault="00B02E18" w:rsidP="00B02E18">
      <w:pPr>
        <w:spacing w:after="0" w:line="240" w:lineRule="auto"/>
        <w:jc w:val="both"/>
        <w:rPr>
          <w:sz w:val="24"/>
          <w:szCs w:val="24"/>
        </w:rPr>
      </w:pPr>
      <w:r>
        <w:rPr>
          <w:sz w:val="24"/>
          <w:szCs w:val="24"/>
        </w:rPr>
        <w:t xml:space="preserve"> </w:t>
      </w:r>
    </w:p>
    <w:p w14:paraId="4CB1ED73" w14:textId="77777777" w:rsidR="00B02E18" w:rsidRDefault="00B02E18" w:rsidP="00B02E18">
      <w:pPr>
        <w:spacing w:after="0" w:line="240" w:lineRule="auto"/>
        <w:ind w:left="566"/>
        <w:jc w:val="both"/>
        <w:rPr>
          <w:sz w:val="24"/>
          <w:szCs w:val="24"/>
        </w:rPr>
      </w:pPr>
      <w:r>
        <w:rPr>
          <w:sz w:val="24"/>
          <w:szCs w:val="24"/>
        </w:rPr>
        <w:t>“</w:t>
      </w:r>
      <w:r>
        <w:rPr>
          <w:i/>
          <w:sz w:val="24"/>
          <w:szCs w:val="24"/>
        </w:rPr>
        <w:t xml:space="preserve">Ved qué amor tan grande nos ha mostrado el Padre: que nos llamamos hijos de Dios y lo somos… Queridos, ya somos hijos de Dios, pero todavía no se ha manifestado lo que seremos. Sabemos que, cuando aparezca, seremos semejantes a él y lo veremos como él es...”. </w:t>
      </w:r>
      <w:r>
        <w:rPr>
          <w:sz w:val="24"/>
          <w:szCs w:val="24"/>
        </w:rPr>
        <w:t>(1ª carta de Juan 3, 1-23)</w:t>
      </w:r>
    </w:p>
    <w:p w14:paraId="60EF2626" w14:textId="77777777" w:rsidR="00B02E18" w:rsidRDefault="00B02E18" w:rsidP="00B02E18">
      <w:pPr>
        <w:spacing w:after="0" w:line="240" w:lineRule="auto"/>
        <w:jc w:val="both"/>
        <w:rPr>
          <w:sz w:val="24"/>
          <w:szCs w:val="24"/>
        </w:rPr>
      </w:pPr>
      <w:r>
        <w:rPr>
          <w:sz w:val="24"/>
          <w:szCs w:val="24"/>
        </w:rPr>
        <w:t xml:space="preserve"> </w:t>
      </w:r>
    </w:p>
    <w:p w14:paraId="0E0FA09C" w14:textId="77777777" w:rsidR="006E0886" w:rsidRDefault="006E0886" w:rsidP="00B02E18">
      <w:pPr>
        <w:spacing w:after="0" w:line="240" w:lineRule="auto"/>
        <w:jc w:val="both"/>
        <w:rPr>
          <w:sz w:val="24"/>
          <w:szCs w:val="24"/>
        </w:rPr>
      </w:pPr>
    </w:p>
    <w:p w14:paraId="43FDB953" w14:textId="77777777" w:rsidR="006E0886" w:rsidRDefault="006E0886" w:rsidP="00B02E18">
      <w:pPr>
        <w:spacing w:after="0" w:line="240" w:lineRule="auto"/>
        <w:jc w:val="both"/>
        <w:rPr>
          <w:sz w:val="24"/>
          <w:szCs w:val="24"/>
        </w:rPr>
      </w:pPr>
    </w:p>
    <w:p w14:paraId="7ECED2E9" w14:textId="77777777" w:rsidR="006E0886" w:rsidRDefault="006E0886" w:rsidP="00B02E18">
      <w:pPr>
        <w:spacing w:after="0" w:line="240" w:lineRule="auto"/>
        <w:jc w:val="both"/>
        <w:rPr>
          <w:sz w:val="24"/>
          <w:szCs w:val="24"/>
        </w:rPr>
      </w:pPr>
    </w:p>
    <w:p w14:paraId="55A3FC5A" w14:textId="77777777" w:rsidR="006E0886" w:rsidRPr="004110C2" w:rsidRDefault="006E0886" w:rsidP="006E0886">
      <w:pPr>
        <w:jc w:val="both"/>
        <w:rPr>
          <w:rFonts w:cstheme="minorHAnsi"/>
          <w:b/>
          <w:bCs/>
          <w:i/>
          <w:iCs/>
          <w:sz w:val="24"/>
          <w:szCs w:val="24"/>
          <w:u w:val="double" w:color="385623" w:themeColor="accent6" w:themeShade="80"/>
        </w:rPr>
      </w:pPr>
      <w:r>
        <w:rPr>
          <w:rFonts w:cstheme="minorHAnsi"/>
          <w:b/>
          <w:bCs/>
          <w:i/>
          <w:iCs/>
          <w:sz w:val="24"/>
          <w:szCs w:val="24"/>
          <w:u w:val="double" w:color="385623" w:themeColor="accent6" w:themeShade="80"/>
        </w:rPr>
        <w:lastRenderedPageBreak/>
        <w:t>Magisterio de los Pastores</w:t>
      </w:r>
    </w:p>
    <w:p w14:paraId="76CF2DC5" w14:textId="7C24F1DF" w:rsidR="00B02E18" w:rsidRDefault="00B02E18" w:rsidP="00B02E18">
      <w:pPr>
        <w:spacing w:after="0" w:line="240" w:lineRule="auto"/>
        <w:jc w:val="both"/>
        <w:rPr>
          <w:sz w:val="24"/>
          <w:szCs w:val="24"/>
        </w:rPr>
      </w:pPr>
      <w:r>
        <w:rPr>
          <w:sz w:val="24"/>
          <w:szCs w:val="24"/>
        </w:rPr>
        <w:t xml:space="preserve"> El Papa Francisco nos invita a recorrer el camino de nuestra existencia, en esperanza.</w:t>
      </w:r>
    </w:p>
    <w:p w14:paraId="051BDEFF" w14:textId="77777777" w:rsidR="00B02E18" w:rsidRDefault="00B02E18" w:rsidP="00B02E18">
      <w:pPr>
        <w:spacing w:after="0" w:line="240" w:lineRule="auto"/>
        <w:jc w:val="both"/>
        <w:rPr>
          <w:sz w:val="24"/>
          <w:szCs w:val="24"/>
        </w:rPr>
      </w:pPr>
      <w:r>
        <w:rPr>
          <w:sz w:val="24"/>
          <w:szCs w:val="24"/>
        </w:rPr>
        <w:t xml:space="preserve"> </w:t>
      </w:r>
    </w:p>
    <w:p w14:paraId="19469D01" w14:textId="77777777" w:rsidR="00B02E18" w:rsidRDefault="00B02E18" w:rsidP="00B02E18">
      <w:pPr>
        <w:spacing w:after="0" w:line="240" w:lineRule="auto"/>
        <w:ind w:left="566"/>
        <w:jc w:val="both"/>
        <w:rPr>
          <w:sz w:val="24"/>
          <w:szCs w:val="24"/>
        </w:rPr>
      </w:pPr>
      <w:r>
        <w:rPr>
          <w:sz w:val="24"/>
          <w:szCs w:val="24"/>
        </w:rPr>
        <w:t>“</w:t>
      </w:r>
      <w:r>
        <w:rPr>
          <w:i/>
          <w:sz w:val="24"/>
          <w:szCs w:val="24"/>
        </w:rPr>
        <w:t>Invito a la esperanza, que «nos habla de una realidad que está enraizada en lo profundo del ser humano, independientemente de las circunstancias concretas y los condicionamientos históricos en que vive. Nos habla de una sed, de una aspiración, de un anhelo de plenitud, de vida lograda, de un querer tocar lo grande, lo que llena el corazón y eleva el espíritu hacia cosas grandes, como la verdad, la bondad y la belleza, la justicia y el amor. […] La esperanza es audaz, sabe mirar más allá de la comodidad personal, de las pequeñas seguridades y compensaciones que estrechan el horizonte, para abrirse a grandes ideales que hacen la vida más bella y digna. Caminemos en esperanz</w:t>
      </w:r>
      <w:r>
        <w:rPr>
          <w:sz w:val="24"/>
          <w:szCs w:val="24"/>
        </w:rPr>
        <w:t>a”. (Fratelli Tutti, 55)</w:t>
      </w:r>
    </w:p>
    <w:p w14:paraId="6CAB28C2" w14:textId="77777777" w:rsidR="00DA304D" w:rsidRDefault="00DA304D" w:rsidP="00B02E18">
      <w:pPr>
        <w:spacing w:after="0" w:line="240" w:lineRule="auto"/>
        <w:ind w:left="566"/>
        <w:jc w:val="both"/>
        <w:rPr>
          <w:sz w:val="24"/>
          <w:szCs w:val="24"/>
        </w:rPr>
      </w:pPr>
    </w:p>
    <w:p w14:paraId="4501E3F7" w14:textId="77777777" w:rsidR="00B02E18" w:rsidRDefault="00B02E18" w:rsidP="00B02E18">
      <w:pPr>
        <w:spacing w:after="0" w:line="240" w:lineRule="auto"/>
        <w:jc w:val="both"/>
        <w:rPr>
          <w:sz w:val="24"/>
          <w:szCs w:val="24"/>
        </w:rPr>
      </w:pPr>
      <w:r>
        <w:rPr>
          <w:sz w:val="24"/>
          <w:szCs w:val="24"/>
        </w:rPr>
        <w:t xml:space="preserve"> </w:t>
      </w:r>
    </w:p>
    <w:p w14:paraId="36A599BA" w14:textId="77777777" w:rsidR="00DA304D" w:rsidRPr="00EB549B" w:rsidRDefault="00DA304D" w:rsidP="00DA304D">
      <w:pPr>
        <w:jc w:val="both"/>
        <w:rPr>
          <w:rFonts w:cstheme="minorHAnsi"/>
          <w:b/>
          <w:bCs/>
          <w:i/>
          <w:iCs/>
          <w:sz w:val="24"/>
          <w:szCs w:val="24"/>
          <w:u w:val="double" w:color="385623" w:themeColor="accent6" w:themeShade="80"/>
        </w:rPr>
      </w:pPr>
      <w:r w:rsidRPr="00EB549B">
        <w:rPr>
          <w:rFonts w:cstheme="minorHAnsi"/>
          <w:b/>
          <w:bCs/>
          <w:i/>
          <w:iCs/>
          <w:sz w:val="24"/>
          <w:szCs w:val="24"/>
          <w:u w:val="double" w:color="385623" w:themeColor="accent6" w:themeShade="80"/>
        </w:rPr>
        <w:t>Experiencia y tradición vivida en Frater</w:t>
      </w:r>
    </w:p>
    <w:p w14:paraId="651C54D7" w14:textId="77777777" w:rsidR="00B02E18" w:rsidRDefault="00B02E18" w:rsidP="00B02E18">
      <w:pPr>
        <w:spacing w:after="0" w:line="240" w:lineRule="auto"/>
        <w:ind w:left="566"/>
        <w:jc w:val="both"/>
        <w:rPr>
          <w:sz w:val="24"/>
          <w:szCs w:val="24"/>
        </w:rPr>
      </w:pPr>
      <w:r>
        <w:rPr>
          <w:sz w:val="24"/>
          <w:szCs w:val="24"/>
        </w:rPr>
        <w:t>“</w:t>
      </w:r>
      <w:r>
        <w:rPr>
          <w:i/>
          <w:sz w:val="24"/>
          <w:szCs w:val="24"/>
        </w:rPr>
        <w:t>Pascua provoca en nosotros una inmensa esperanza. El sufrimiento no es la última palabra de nuestra vida, pues es solamente un acto… La última palabra le corresponde a la felicidad</w:t>
      </w:r>
      <w:r>
        <w:rPr>
          <w:sz w:val="24"/>
          <w:szCs w:val="24"/>
        </w:rPr>
        <w:t>”. (</w:t>
      </w:r>
      <w:r>
        <w:rPr>
          <w:i/>
          <w:sz w:val="24"/>
          <w:szCs w:val="24"/>
        </w:rPr>
        <w:t>Mensajes</w:t>
      </w:r>
      <w:r>
        <w:rPr>
          <w:sz w:val="24"/>
          <w:szCs w:val="24"/>
        </w:rPr>
        <w:t>, Pascua 1953)</w:t>
      </w:r>
    </w:p>
    <w:p w14:paraId="0AEF9FC3" w14:textId="77777777" w:rsidR="00B02E18" w:rsidRDefault="00B02E18" w:rsidP="00B02E18">
      <w:pPr>
        <w:spacing w:after="0" w:line="240" w:lineRule="auto"/>
        <w:ind w:left="566"/>
        <w:jc w:val="both"/>
        <w:rPr>
          <w:sz w:val="24"/>
          <w:szCs w:val="24"/>
        </w:rPr>
      </w:pPr>
      <w:r>
        <w:rPr>
          <w:sz w:val="24"/>
          <w:szCs w:val="24"/>
        </w:rPr>
        <w:t xml:space="preserve"> </w:t>
      </w:r>
    </w:p>
    <w:p w14:paraId="25D0C5A5" w14:textId="77777777" w:rsidR="00B02E18" w:rsidRDefault="00B02E18" w:rsidP="00B02E18">
      <w:pPr>
        <w:spacing w:after="0" w:line="240" w:lineRule="auto"/>
        <w:ind w:left="566"/>
        <w:jc w:val="both"/>
        <w:rPr>
          <w:sz w:val="24"/>
          <w:szCs w:val="24"/>
        </w:rPr>
      </w:pPr>
      <w:r>
        <w:rPr>
          <w:i/>
          <w:sz w:val="24"/>
          <w:szCs w:val="24"/>
        </w:rPr>
        <w:t>“¡Vivir la esperanza humana! Ella hace de mí un ser dinámico en cada etapa de mi vida, en mi juventud, en la madurez, en la vejez… La Fraternidad debe ser, en este mundo lleno de tristeza, de violencia, de desesperación, signo de esperanza. ¡Hay tantas personas con salud que necesitan este signo! ¡Hay tantas personas enfermas que ven su porvenir lleno de oscuridad! Todo fraterno debe aportar luz en la sombra, un futuro mejor que el presente”.</w:t>
      </w:r>
      <w:r>
        <w:rPr>
          <w:sz w:val="24"/>
          <w:szCs w:val="24"/>
        </w:rPr>
        <w:t xml:space="preserve"> (</w:t>
      </w:r>
      <w:r>
        <w:rPr>
          <w:i/>
          <w:sz w:val="24"/>
          <w:szCs w:val="24"/>
        </w:rPr>
        <w:t>Mensajes</w:t>
      </w:r>
      <w:r>
        <w:rPr>
          <w:sz w:val="24"/>
          <w:szCs w:val="24"/>
        </w:rPr>
        <w:t>, Circular Internacional, octubre 1981)</w:t>
      </w:r>
    </w:p>
    <w:p w14:paraId="553B218F" w14:textId="77777777" w:rsidR="00B02E18" w:rsidRDefault="00B02E18" w:rsidP="00B02E18">
      <w:pPr>
        <w:spacing w:after="0" w:line="240" w:lineRule="auto"/>
        <w:jc w:val="both"/>
        <w:rPr>
          <w:sz w:val="24"/>
          <w:szCs w:val="24"/>
        </w:rPr>
      </w:pPr>
      <w:r>
        <w:rPr>
          <w:sz w:val="24"/>
          <w:szCs w:val="24"/>
        </w:rPr>
        <w:t xml:space="preserve"> </w:t>
      </w:r>
    </w:p>
    <w:p w14:paraId="08A446B2" w14:textId="77777777" w:rsidR="00383E6C" w:rsidRPr="00383E6C" w:rsidRDefault="00B5183E" w:rsidP="007466B4">
      <w:pPr>
        <w:pStyle w:val="Prrafodelista"/>
        <w:numPr>
          <w:ilvl w:val="0"/>
          <w:numId w:val="7"/>
        </w:numPr>
        <w:shd w:val="clear" w:color="auto" w:fill="E2EFD9" w:themeFill="accent6" w:themeFillTint="33"/>
        <w:tabs>
          <w:tab w:val="left" w:pos="2010"/>
        </w:tabs>
        <w:jc w:val="both"/>
        <w:rPr>
          <w:rFonts w:cstheme="minorHAnsi"/>
          <w:i/>
          <w:iCs/>
          <w:sz w:val="24"/>
          <w:szCs w:val="24"/>
        </w:rPr>
      </w:pPr>
      <w:r w:rsidRPr="00383E6C">
        <w:rPr>
          <w:rFonts w:cstheme="minorHAnsi"/>
          <w:i/>
          <w:iCs/>
          <w:sz w:val="24"/>
          <w:szCs w:val="24"/>
        </w:rPr>
        <w:t xml:space="preserve">A la luz de </w:t>
      </w:r>
      <w:r w:rsidR="007466B4" w:rsidRPr="00383E6C">
        <w:rPr>
          <w:i/>
          <w:iCs/>
          <w:sz w:val="24"/>
          <w:szCs w:val="24"/>
        </w:rPr>
        <w:t>los textos propuestos para discernir, teniendo en cuenta las experiencias señaladas en el ver: ¿Qué consideras que está interiorizado y vivido por ti, en la Frater, en la Iglesia?</w:t>
      </w:r>
    </w:p>
    <w:p w14:paraId="7B4769FA" w14:textId="7DFA5BE4" w:rsidR="00B5183E" w:rsidRPr="00C17835" w:rsidRDefault="00B5183E" w:rsidP="00383E6C">
      <w:pPr>
        <w:pStyle w:val="Prrafodelista"/>
        <w:shd w:val="clear" w:color="auto" w:fill="E2EFD9" w:themeFill="accent6" w:themeFillTint="33"/>
        <w:tabs>
          <w:tab w:val="left" w:pos="2010"/>
        </w:tabs>
        <w:ind w:left="1068"/>
        <w:jc w:val="both"/>
        <w:rPr>
          <w:rFonts w:cstheme="minorHAnsi"/>
          <w:i/>
          <w:iCs/>
          <w:sz w:val="24"/>
          <w:szCs w:val="24"/>
        </w:rPr>
      </w:pPr>
      <w:r w:rsidRPr="00C17835">
        <w:rPr>
          <w:rFonts w:cstheme="minorHAnsi"/>
          <w:i/>
          <w:iCs/>
          <w:sz w:val="24"/>
          <w:szCs w:val="24"/>
        </w:rPr>
        <w:tab/>
      </w:r>
    </w:p>
    <w:p w14:paraId="7DB9920E" w14:textId="77777777" w:rsidR="00B5183E" w:rsidRPr="00585AF5" w:rsidRDefault="00B5183E" w:rsidP="00B5183E">
      <w:pPr>
        <w:pStyle w:val="Prrafodelista"/>
        <w:numPr>
          <w:ilvl w:val="0"/>
          <w:numId w:val="7"/>
        </w:numPr>
        <w:shd w:val="clear" w:color="auto" w:fill="E2EFD9" w:themeFill="accent6" w:themeFillTint="33"/>
        <w:jc w:val="both"/>
        <w:rPr>
          <w:rFonts w:cstheme="minorHAnsi"/>
          <w:i/>
          <w:iCs/>
          <w:sz w:val="24"/>
          <w:szCs w:val="24"/>
        </w:rPr>
      </w:pPr>
      <w:r w:rsidRPr="00585AF5">
        <w:rPr>
          <w:rFonts w:cstheme="minorHAnsi"/>
          <w:i/>
          <w:iCs/>
          <w:sz w:val="24"/>
          <w:szCs w:val="24"/>
        </w:rPr>
        <w:t>¿Qué retos y llamadas percibes para avanzar y crecer personalmente, en el Movimiento, en la Iglesia y en la sociedad?</w:t>
      </w:r>
    </w:p>
    <w:p w14:paraId="017590E7" w14:textId="77777777" w:rsidR="00B5183E" w:rsidRDefault="00B5183E" w:rsidP="00B02E18">
      <w:pPr>
        <w:spacing w:after="0" w:line="240" w:lineRule="auto"/>
        <w:jc w:val="both"/>
        <w:rPr>
          <w:sz w:val="24"/>
          <w:szCs w:val="24"/>
        </w:rPr>
      </w:pPr>
    </w:p>
    <w:p w14:paraId="60AE7FD9" w14:textId="77777777" w:rsidR="00B5183E" w:rsidRDefault="00B5183E" w:rsidP="00B02E18">
      <w:pPr>
        <w:spacing w:after="0" w:line="240" w:lineRule="auto"/>
        <w:jc w:val="both"/>
        <w:rPr>
          <w:sz w:val="24"/>
          <w:szCs w:val="24"/>
        </w:rPr>
      </w:pPr>
    </w:p>
    <w:p w14:paraId="2165A11D" w14:textId="4087E0E7" w:rsidR="00B02E18" w:rsidRDefault="00B02E18" w:rsidP="00B02E18">
      <w:pPr>
        <w:spacing w:after="0" w:line="240" w:lineRule="auto"/>
        <w:jc w:val="both"/>
        <w:rPr>
          <w:sz w:val="24"/>
          <w:szCs w:val="24"/>
        </w:rPr>
      </w:pPr>
    </w:p>
    <w:p w14:paraId="52E2A52F" w14:textId="77777777" w:rsidR="00B02E18" w:rsidRDefault="00B02E18" w:rsidP="00B02E18">
      <w:pPr>
        <w:spacing w:after="0" w:line="240" w:lineRule="auto"/>
        <w:jc w:val="both"/>
        <w:rPr>
          <w:b/>
          <w:sz w:val="24"/>
          <w:szCs w:val="24"/>
        </w:rPr>
      </w:pPr>
    </w:p>
    <w:p w14:paraId="5BE7D922" w14:textId="77777777" w:rsidR="00B02E18" w:rsidRDefault="00B02E18" w:rsidP="00B02E18">
      <w:pPr>
        <w:spacing w:after="0" w:line="240" w:lineRule="auto"/>
        <w:jc w:val="both"/>
        <w:rPr>
          <w:b/>
          <w:sz w:val="24"/>
          <w:szCs w:val="24"/>
        </w:rPr>
      </w:pPr>
    </w:p>
    <w:p w14:paraId="78EE1E4E" w14:textId="77777777" w:rsidR="00B01B09" w:rsidRPr="000C5A81" w:rsidRDefault="00B01B09" w:rsidP="00B01B09">
      <w:pPr>
        <w:keepLines/>
        <w:spacing w:after="0" w:line="240" w:lineRule="auto"/>
        <w:jc w:val="both"/>
        <w:rPr>
          <w:rFonts w:ascii="Calibri" w:eastAsia="Calibri" w:hAnsi="Calibri" w:cs="Calibri"/>
          <w:b/>
          <w:sz w:val="24"/>
          <w:szCs w:val="24"/>
          <w:lang w:eastAsia="es-ES"/>
        </w:rPr>
      </w:pPr>
    </w:p>
    <w:p w14:paraId="620D8215" w14:textId="77777777" w:rsidR="00B01B09" w:rsidRPr="007A1B51" w:rsidRDefault="00B01B09" w:rsidP="00B01B09">
      <w:pPr>
        <w:jc w:val="center"/>
        <w:rPr>
          <w:rFonts w:cstheme="minorHAnsi"/>
          <w:b/>
          <w:bCs/>
          <w:color w:val="002060"/>
          <w:sz w:val="28"/>
          <w:szCs w:val="28"/>
        </w:rPr>
      </w:pPr>
      <w:r w:rsidRPr="007A1B51">
        <w:rPr>
          <w:rFonts w:cstheme="minorHAnsi"/>
          <w:b/>
          <w:bCs/>
          <w:color w:val="002060"/>
          <w:sz w:val="28"/>
          <w:szCs w:val="28"/>
        </w:rPr>
        <w:t>ACTUAR</w:t>
      </w:r>
    </w:p>
    <w:p w14:paraId="3B444143" w14:textId="77777777" w:rsidR="00B01B09" w:rsidRPr="00585AF5" w:rsidRDefault="00B01B09" w:rsidP="00B01B09">
      <w:pPr>
        <w:pStyle w:val="Prrafodelista"/>
        <w:numPr>
          <w:ilvl w:val="0"/>
          <w:numId w:val="8"/>
        </w:numPr>
        <w:shd w:val="clear" w:color="auto" w:fill="E2EFD9" w:themeFill="accent6" w:themeFillTint="33"/>
        <w:jc w:val="both"/>
        <w:rPr>
          <w:rFonts w:cstheme="minorHAnsi"/>
          <w:i/>
          <w:iCs/>
          <w:sz w:val="24"/>
          <w:szCs w:val="24"/>
        </w:rPr>
      </w:pPr>
      <w:r w:rsidRPr="00585AF5">
        <w:rPr>
          <w:rFonts w:cstheme="minorHAnsi"/>
          <w:i/>
          <w:iCs/>
          <w:sz w:val="24"/>
          <w:szCs w:val="24"/>
        </w:rPr>
        <w:t xml:space="preserve">¿Qué pasos estás </w:t>
      </w:r>
      <w:proofErr w:type="spellStart"/>
      <w:r w:rsidRPr="00585AF5">
        <w:rPr>
          <w:rFonts w:cstheme="minorHAnsi"/>
          <w:i/>
          <w:iCs/>
          <w:sz w:val="24"/>
          <w:szCs w:val="24"/>
        </w:rPr>
        <w:t>dispuest</w:t>
      </w:r>
      <w:proofErr w:type="spellEnd"/>
      <w:r w:rsidRPr="00585AF5">
        <w:rPr>
          <w:rFonts w:cstheme="minorHAnsi"/>
          <w:i/>
          <w:iCs/>
          <w:sz w:val="24"/>
          <w:szCs w:val="24"/>
        </w:rPr>
        <w:t>@ a dar para responder a esas “llamadas”? Trata de incorporarlos a tu Proyecto Personal de Vida Militante con un plan y un compromiso.</w:t>
      </w:r>
    </w:p>
    <w:p w14:paraId="448874D1" w14:textId="77777777" w:rsidR="00B01B09" w:rsidRDefault="00B01B09" w:rsidP="00B01B09">
      <w:pPr>
        <w:jc w:val="both"/>
        <w:rPr>
          <w:rFonts w:cstheme="minorHAnsi"/>
          <w:sz w:val="24"/>
          <w:szCs w:val="24"/>
        </w:rPr>
      </w:pPr>
    </w:p>
    <w:p w14:paraId="41F648B9" w14:textId="77777777" w:rsidR="00B01B09" w:rsidRDefault="00B01B09" w:rsidP="00B01B09">
      <w:pPr>
        <w:jc w:val="both"/>
        <w:rPr>
          <w:rFonts w:cstheme="minorHAnsi"/>
          <w:sz w:val="24"/>
          <w:szCs w:val="24"/>
        </w:rPr>
      </w:pPr>
    </w:p>
    <w:p w14:paraId="2050B009" w14:textId="77777777" w:rsidR="00B01B09" w:rsidRPr="00F572F4" w:rsidRDefault="00B01B09" w:rsidP="00B01B09">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APORTACIÓN PARA LA SÍNTESIS FINAL</w:t>
      </w:r>
    </w:p>
    <w:p w14:paraId="527E000B" w14:textId="77777777" w:rsidR="00B01B09" w:rsidRPr="00895217" w:rsidRDefault="00B01B09" w:rsidP="00B01B09">
      <w:pPr>
        <w:jc w:val="both"/>
        <w:rPr>
          <w:rFonts w:cstheme="minorHAnsi"/>
          <w:sz w:val="24"/>
          <w:szCs w:val="24"/>
        </w:rPr>
      </w:pPr>
      <w:r w:rsidRPr="00895217">
        <w:rPr>
          <w:rFonts w:cstheme="minorHAnsi"/>
          <w:sz w:val="24"/>
          <w:szCs w:val="24"/>
        </w:rPr>
        <w:t>Haz una propuesta concreta, relacionada con el tema, que tu Equipo de Vida y Formación puede aportar, para la síntesis final que Frater España presentará al SÍNODO.</w:t>
      </w:r>
    </w:p>
    <w:p w14:paraId="46D4775E" w14:textId="77777777" w:rsidR="00B01B09" w:rsidRDefault="00B01B09" w:rsidP="00B01B09">
      <w:pPr>
        <w:jc w:val="both"/>
        <w:rPr>
          <w:rFonts w:cstheme="minorHAnsi"/>
          <w:sz w:val="24"/>
          <w:szCs w:val="24"/>
        </w:rPr>
      </w:pPr>
    </w:p>
    <w:p w14:paraId="11BA8E62" w14:textId="722DF02D" w:rsidR="000C5A81" w:rsidRPr="002B0982" w:rsidRDefault="00B02E18" w:rsidP="002B0982">
      <w:pPr>
        <w:spacing w:before="240" w:after="0" w:line="276" w:lineRule="auto"/>
        <w:jc w:val="both"/>
        <w:rPr>
          <w:b/>
          <w:sz w:val="24"/>
          <w:szCs w:val="24"/>
        </w:rPr>
      </w:pPr>
      <w:r>
        <w:rPr>
          <w:b/>
          <w:sz w:val="24"/>
          <w:szCs w:val="24"/>
        </w:rPr>
        <w:t xml:space="preserve"> </w:t>
      </w:r>
    </w:p>
    <w:p w14:paraId="0D24C56C" w14:textId="77777777" w:rsidR="0092557B" w:rsidRDefault="0092557B" w:rsidP="00895217">
      <w:pPr>
        <w:jc w:val="both"/>
        <w:rPr>
          <w:rFonts w:cstheme="minorHAnsi"/>
          <w:sz w:val="24"/>
          <w:szCs w:val="24"/>
        </w:rPr>
      </w:pPr>
    </w:p>
    <w:p w14:paraId="2FCCC6F0" w14:textId="77777777" w:rsidR="0092557B" w:rsidRDefault="0092557B" w:rsidP="00895217">
      <w:pPr>
        <w:jc w:val="both"/>
        <w:rPr>
          <w:rFonts w:cstheme="minorHAnsi"/>
          <w:sz w:val="24"/>
          <w:szCs w:val="24"/>
        </w:rPr>
      </w:pPr>
    </w:p>
    <w:p w14:paraId="295DF162" w14:textId="77777777" w:rsidR="0092557B" w:rsidRDefault="0092557B" w:rsidP="00895217">
      <w:pPr>
        <w:jc w:val="both"/>
        <w:rPr>
          <w:rFonts w:cstheme="minorHAnsi"/>
          <w:sz w:val="24"/>
          <w:szCs w:val="24"/>
        </w:rPr>
      </w:pPr>
    </w:p>
    <w:p w14:paraId="2BC84565" w14:textId="77777777" w:rsidR="0092557B" w:rsidRDefault="0092557B" w:rsidP="00895217">
      <w:pPr>
        <w:jc w:val="both"/>
        <w:rPr>
          <w:rFonts w:cstheme="minorHAnsi"/>
          <w:sz w:val="24"/>
          <w:szCs w:val="24"/>
        </w:rPr>
      </w:pPr>
    </w:p>
    <w:p w14:paraId="4CC1472E" w14:textId="77777777" w:rsidR="0092557B" w:rsidRDefault="0092557B" w:rsidP="00895217">
      <w:pPr>
        <w:jc w:val="both"/>
        <w:rPr>
          <w:rFonts w:cstheme="minorHAnsi"/>
          <w:sz w:val="24"/>
          <w:szCs w:val="24"/>
        </w:rPr>
      </w:pPr>
    </w:p>
    <w:p w14:paraId="4E239297" w14:textId="77777777" w:rsidR="0092557B" w:rsidRDefault="0092557B" w:rsidP="00895217">
      <w:pPr>
        <w:jc w:val="both"/>
        <w:rPr>
          <w:rFonts w:cstheme="minorHAnsi"/>
          <w:sz w:val="24"/>
          <w:szCs w:val="24"/>
        </w:rPr>
      </w:pPr>
    </w:p>
    <w:p w14:paraId="4939EBAB" w14:textId="77777777" w:rsidR="0092557B" w:rsidRDefault="0092557B" w:rsidP="00895217">
      <w:pPr>
        <w:jc w:val="both"/>
        <w:rPr>
          <w:rFonts w:cstheme="minorHAnsi"/>
          <w:sz w:val="24"/>
          <w:szCs w:val="24"/>
        </w:rPr>
      </w:pPr>
    </w:p>
    <w:p w14:paraId="43598FB4" w14:textId="77777777" w:rsidR="0092557B" w:rsidRDefault="0092557B" w:rsidP="00895217">
      <w:pPr>
        <w:jc w:val="both"/>
        <w:rPr>
          <w:rFonts w:cstheme="minorHAnsi"/>
          <w:sz w:val="24"/>
          <w:szCs w:val="24"/>
        </w:rPr>
      </w:pPr>
    </w:p>
    <w:p w14:paraId="4E55A1E3" w14:textId="77777777" w:rsidR="0092557B" w:rsidRDefault="0092557B" w:rsidP="00895217">
      <w:pPr>
        <w:jc w:val="both"/>
        <w:rPr>
          <w:rFonts w:cstheme="minorHAnsi"/>
          <w:sz w:val="24"/>
          <w:szCs w:val="24"/>
        </w:rPr>
      </w:pPr>
    </w:p>
    <w:p w14:paraId="2D5A499B" w14:textId="77777777" w:rsidR="00DA4030" w:rsidRDefault="00DA4030" w:rsidP="00895217">
      <w:pPr>
        <w:jc w:val="both"/>
        <w:rPr>
          <w:rFonts w:cstheme="minorHAnsi"/>
          <w:sz w:val="24"/>
          <w:szCs w:val="24"/>
        </w:rPr>
      </w:pPr>
    </w:p>
    <w:p w14:paraId="07F4B1C6" w14:textId="2CB77D67" w:rsidR="00DA4030" w:rsidRPr="0092557B" w:rsidRDefault="00F853CE" w:rsidP="0092557B">
      <w:pPr>
        <w:shd w:val="clear" w:color="auto" w:fill="E2EFD9" w:themeFill="accent6" w:themeFillTint="33"/>
        <w:jc w:val="both"/>
        <w:rPr>
          <w:rFonts w:cstheme="minorHAnsi"/>
          <w:b/>
          <w:bCs/>
          <w:i/>
          <w:iCs/>
          <w:color w:val="002060"/>
          <w:sz w:val="24"/>
          <w:szCs w:val="24"/>
        </w:rPr>
      </w:pPr>
      <w:r w:rsidRPr="0092557B">
        <w:rPr>
          <w:rFonts w:cstheme="minorHAnsi"/>
          <w:b/>
          <w:bCs/>
          <w:i/>
          <w:iCs/>
          <w:color w:val="002060"/>
          <w:sz w:val="24"/>
          <w:szCs w:val="24"/>
        </w:rPr>
        <w:t>¡Recuerda!</w:t>
      </w:r>
    </w:p>
    <w:p w14:paraId="5DCBE04A" w14:textId="655E3DDA" w:rsidR="00F02C72" w:rsidRPr="005C4FF0" w:rsidRDefault="002D2A2F" w:rsidP="0092557B">
      <w:pPr>
        <w:shd w:val="clear" w:color="auto" w:fill="E2EFD9" w:themeFill="accent6" w:themeFillTint="33"/>
        <w:jc w:val="both"/>
        <w:rPr>
          <w:rFonts w:cstheme="minorHAnsi"/>
          <w:i/>
          <w:iCs/>
          <w:sz w:val="24"/>
          <w:szCs w:val="24"/>
        </w:rPr>
      </w:pPr>
      <w:r w:rsidRPr="002D2A2F">
        <w:rPr>
          <w:rFonts w:cstheme="minorHAnsi"/>
          <w:i/>
          <w:iCs/>
          <w:sz w:val="24"/>
          <w:szCs w:val="24"/>
        </w:rPr>
        <w:t>Intenta traer</w:t>
      </w:r>
      <w:r>
        <w:rPr>
          <w:rFonts w:cstheme="minorHAnsi"/>
          <w:i/>
          <w:iCs/>
          <w:sz w:val="24"/>
          <w:szCs w:val="24"/>
        </w:rPr>
        <w:t xml:space="preserve"> </w:t>
      </w:r>
      <w:r w:rsidR="00F02C72" w:rsidRPr="005C4FF0">
        <w:rPr>
          <w:rFonts w:cstheme="minorHAnsi"/>
          <w:i/>
          <w:iCs/>
          <w:sz w:val="24"/>
          <w:szCs w:val="24"/>
        </w:rPr>
        <w:t>por escrito las respuestas a los cuestionarios</w:t>
      </w:r>
      <w:r w:rsidR="005C4FF0">
        <w:rPr>
          <w:rFonts w:cstheme="minorHAnsi"/>
          <w:i/>
          <w:iCs/>
          <w:sz w:val="24"/>
          <w:szCs w:val="24"/>
        </w:rPr>
        <w:t xml:space="preserve"> y entregarlas</w:t>
      </w:r>
      <w:r w:rsidR="00EA3765">
        <w:rPr>
          <w:rFonts w:cstheme="minorHAnsi"/>
          <w:i/>
          <w:iCs/>
          <w:sz w:val="24"/>
          <w:szCs w:val="24"/>
        </w:rPr>
        <w:t xml:space="preserve"> al final de la reunión.</w:t>
      </w:r>
      <w:r w:rsidR="00F02C72" w:rsidRPr="005C4FF0">
        <w:rPr>
          <w:rFonts w:cstheme="minorHAnsi"/>
          <w:i/>
          <w:iCs/>
          <w:sz w:val="24"/>
          <w:szCs w:val="24"/>
        </w:rPr>
        <w:t xml:space="preserve"> </w:t>
      </w:r>
    </w:p>
    <w:p w14:paraId="01B23D0B" w14:textId="77777777" w:rsidR="00DA4030" w:rsidRPr="00895217" w:rsidRDefault="00DA4030" w:rsidP="00895217">
      <w:pPr>
        <w:jc w:val="both"/>
        <w:rPr>
          <w:rFonts w:cstheme="minorHAnsi"/>
          <w:sz w:val="24"/>
          <w:szCs w:val="24"/>
        </w:rPr>
      </w:pPr>
    </w:p>
    <w:sectPr w:rsidR="00DA4030" w:rsidRPr="00895217" w:rsidSect="00A70AE9">
      <w:headerReference w:type="default" r:id="rId10"/>
      <w:footerReference w:type="default" r:id="rId11"/>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2085" w14:textId="77777777" w:rsidR="001F0EB9" w:rsidRDefault="001F0EB9" w:rsidP="00C63478">
      <w:pPr>
        <w:spacing w:after="0" w:line="240" w:lineRule="auto"/>
      </w:pPr>
      <w:r>
        <w:separator/>
      </w:r>
    </w:p>
  </w:endnote>
  <w:endnote w:type="continuationSeparator" w:id="0">
    <w:p w14:paraId="1515A599" w14:textId="77777777" w:rsidR="001F0EB9" w:rsidRDefault="001F0EB9" w:rsidP="00C6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3A1" w14:textId="308D8D9D" w:rsidR="00C63478" w:rsidRPr="00B12DCF" w:rsidRDefault="00C63478"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96EF" w14:textId="77777777" w:rsidR="001F0EB9" w:rsidRDefault="001F0EB9" w:rsidP="00C63478">
      <w:pPr>
        <w:spacing w:after="0" w:line="240" w:lineRule="auto"/>
      </w:pPr>
      <w:r>
        <w:separator/>
      </w:r>
    </w:p>
  </w:footnote>
  <w:footnote w:type="continuationSeparator" w:id="0">
    <w:p w14:paraId="4E409676" w14:textId="77777777" w:rsidR="001F0EB9" w:rsidRDefault="001F0EB9" w:rsidP="00C6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45" w14:textId="7CECBA10" w:rsidR="006017CE" w:rsidRDefault="001F0EB9">
    <w:pPr>
      <w:pStyle w:val="Encabezado"/>
    </w:pPr>
    <w:sdt>
      <w:sdtPr>
        <w:id w:val="1096135183"/>
        <w:docPartObj>
          <w:docPartGallery w:val="Page Numbers (Margins)"/>
          <w:docPartUnique/>
        </w:docPartObj>
      </w:sdtPr>
      <w:sdtEndPr/>
      <w:sdtContent>
        <w:r w:rsidR="00914491">
          <w:rPr>
            <w:noProof/>
          </w:rPr>
          <mc:AlternateContent>
            <mc:Choice Requires="wps">
              <w:drawing>
                <wp:anchor distT="0" distB="0" distL="114300" distR="114300" simplePos="0" relativeHeight="251660288" behindDoc="0" locked="0" layoutInCell="0" allowOverlap="1" wp14:anchorId="0A8DC005" wp14:editId="0A7AABBF">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DC005"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6017CE">
      <w:rPr>
        <w:rFonts w:ascii="Marcellus SC" w:hAnsi="Marcellus SC"/>
        <w:noProof/>
        <w:color w:val="385623" w:themeColor="accent6" w:themeShade="80"/>
      </w:rPr>
      <w:drawing>
        <wp:anchor distT="0" distB="0" distL="114300" distR="114300" simplePos="0" relativeHeight="251626496" behindDoc="0" locked="0" layoutInCell="1" allowOverlap="1" wp14:anchorId="001CCC39" wp14:editId="2515DA1C">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BF0"/>
    <w:multiLevelType w:val="hybridMultilevel"/>
    <w:tmpl w:val="9D2AC23E"/>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22280416"/>
    <w:multiLevelType w:val="hybridMultilevel"/>
    <w:tmpl w:val="7B0E448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89B07ED"/>
    <w:multiLevelType w:val="hybridMultilevel"/>
    <w:tmpl w:val="5B8A1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E57BFF"/>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3D0B012B"/>
    <w:multiLevelType w:val="hybridMultilevel"/>
    <w:tmpl w:val="09B6F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532450AA"/>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680C67FC"/>
    <w:multiLevelType w:val="hybridMultilevel"/>
    <w:tmpl w:val="57EEB09E"/>
    <w:lvl w:ilvl="0" w:tplc="5D44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2711862"/>
    <w:multiLevelType w:val="hybridMultilevel"/>
    <w:tmpl w:val="6BD2BD32"/>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7"/>
    <w:rsid w:val="00007BBA"/>
    <w:rsid w:val="00027D4C"/>
    <w:rsid w:val="00034BF3"/>
    <w:rsid w:val="000461A7"/>
    <w:rsid w:val="000467E7"/>
    <w:rsid w:val="00047105"/>
    <w:rsid w:val="00074FF5"/>
    <w:rsid w:val="00076366"/>
    <w:rsid w:val="000B5A5C"/>
    <w:rsid w:val="000C545A"/>
    <w:rsid w:val="000C5A81"/>
    <w:rsid w:val="000F6985"/>
    <w:rsid w:val="0016122B"/>
    <w:rsid w:val="0017503E"/>
    <w:rsid w:val="00177983"/>
    <w:rsid w:val="00186C53"/>
    <w:rsid w:val="001B1C7C"/>
    <w:rsid w:val="001B20A1"/>
    <w:rsid w:val="001B4FC8"/>
    <w:rsid w:val="001E5E77"/>
    <w:rsid w:val="001E6D98"/>
    <w:rsid w:val="001F0EB9"/>
    <w:rsid w:val="00221C2F"/>
    <w:rsid w:val="0023195E"/>
    <w:rsid w:val="002B0982"/>
    <w:rsid w:val="002D2A2F"/>
    <w:rsid w:val="002F7DC6"/>
    <w:rsid w:val="003435D2"/>
    <w:rsid w:val="00357FA8"/>
    <w:rsid w:val="00383E6C"/>
    <w:rsid w:val="00392131"/>
    <w:rsid w:val="003A7214"/>
    <w:rsid w:val="003F7786"/>
    <w:rsid w:val="0040611E"/>
    <w:rsid w:val="004110C2"/>
    <w:rsid w:val="0041258B"/>
    <w:rsid w:val="004253BB"/>
    <w:rsid w:val="00466707"/>
    <w:rsid w:val="004715C7"/>
    <w:rsid w:val="00473D93"/>
    <w:rsid w:val="00475A79"/>
    <w:rsid w:val="00487F5B"/>
    <w:rsid w:val="004B3B09"/>
    <w:rsid w:val="004D75C7"/>
    <w:rsid w:val="004E6CB5"/>
    <w:rsid w:val="004E7E52"/>
    <w:rsid w:val="005319A9"/>
    <w:rsid w:val="005638C1"/>
    <w:rsid w:val="00565E30"/>
    <w:rsid w:val="00566761"/>
    <w:rsid w:val="00576897"/>
    <w:rsid w:val="00585AF5"/>
    <w:rsid w:val="00591A80"/>
    <w:rsid w:val="00593F76"/>
    <w:rsid w:val="00595371"/>
    <w:rsid w:val="005B3B93"/>
    <w:rsid w:val="005C4FF0"/>
    <w:rsid w:val="005D1B9F"/>
    <w:rsid w:val="005D4DEB"/>
    <w:rsid w:val="00600F26"/>
    <w:rsid w:val="00600FE0"/>
    <w:rsid w:val="006017CE"/>
    <w:rsid w:val="00603C61"/>
    <w:rsid w:val="006172FD"/>
    <w:rsid w:val="00624F37"/>
    <w:rsid w:val="006566DB"/>
    <w:rsid w:val="00660876"/>
    <w:rsid w:val="00670995"/>
    <w:rsid w:val="006A15D0"/>
    <w:rsid w:val="006A2204"/>
    <w:rsid w:val="006B0BAF"/>
    <w:rsid w:val="006D07F3"/>
    <w:rsid w:val="006D5455"/>
    <w:rsid w:val="006E0886"/>
    <w:rsid w:val="006E0DAA"/>
    <w:rsid w:val="006F4E13"/>
    <w:rsid w:val="006F67EB"/>
    <w:rsid w:val="00714F73"/>
    <w:rsid w:val="00715FE2"/>
    <w:rsid w:val="00746495"/>
    <w:rsid w:val="007466B4"/>
    <w:rsid w:val="00771BF6"/>
    <w:rsid w:val="00780617"/>
    <w:rsid w:val="007A070A"/>
    <w:rsid w:val="007A1B51"/>
    <w:rsid w:val="007A79C4"/>
    <w:rsid w:val="007B7369"/>
    <w:rsid w:val="007C515A"/>
    <w:rsid w:val="007F479B"/>
    <w:rsid w:val="007F7275"/>
    <w:rsid w:val="00801647"/>
    <w:rsid w:val="00806B6E"/>
    <w:rsid w:val="00820F39"/>
    <w:rsid w:val="00840678"/>
    <w:rsid w:val="00851B5B"/>
    <w:rsid w:val="0086353E"/>
    <w:rsid w:val="00890BFB"/>
    <w:rsid w:val="00895217"/>
    <w:rsid w:val="008C116C"/>
    <w:rsid w:val="008C71D6"/>
    <w:rsid w:val="008D1735"/>
    <w:rsid w:val="008E4DAC"/>
    <w:rsid w:val="00911F1B"/>
    <w:rsid w:val="00914491"/>
    <w:rsid w:val="0092055D"/>
    <w:rsid w:val="00921DCF"/>
    <w:rsid w:val="0092557B"/>
    <w:rsid w:val="00931DC0"/>
    <w:rsid w:val="009608A1"/>
    <w:rsid w:val="0098224D"/>
    <w:rsid w:val="009954CD"/>
    <w:rsid w:val="009A1623"/>
    <w:rsid w:val="009B15DC"/>
    <w:rsid w:val="009C2C78"/>
    <w:rsid w:val="00A249B1"/>
    <w:rsid w:val="00A27022"/>
    <w:rsid w:val="00A3439A"/>
    <w:rsid w:val="00A4737F"/>
    <w:rsid w:val="00A54832"/>
    <w:rsid w:val="00A70AE9"/>
    <w:rsid w:val="00A82139"/>
    <w:rsid w:val="00AA6D84"/>
    <w:rsid w:val="00AD50B8"/>
    <w:rsid w:val="00B01B09"/>
    <w:rsid w:val="00B02E18"/>
    <w:rsid w:val="00B04598"/>
    <w:rsid w:val="00B12DCF"/>
    <w:rsid w:val="00B1682A"/>
    <w:rsid w:val="00B5183E"/>
    <w:rsid w:val="00B51D74"/>
    <w:rsid w:val="00B71DFE"/>
    <w:rsid w:val="00B72984"/>
    <w:rsid w:val="00B9342B"/>
    <w:rsid w:val="00B93684"/>
    <w:rsid w:val="00BD6041"/>
    <w:rsid w:val="00C17835"/>
    <w:rsid w:val="00C24ADE"/>
    <w:rsid w:val="00C63478"/>
    <w:rsid w:val="00C86892"/>
    <w:rsid w:val="00CD1C56"/>
    <w:rsid w:val="00D70E56"/>
    <w:rsid w:val="00D719ED"/>
    <w:rsid w:val="00D84F2B"/>
    <w:rsid w:val="00DA304D"/>
    <w:rsid w:val="00DA4030"/>
    <w:rsid w:val="00DC2504"/>
    <w:rsid w:val="00DD446A"/>
    <w:rsid w:val="00DE25D4"/>
    <w:rsid w:val="00DE2799"/>
    <w:rsid w:val="00DE5463"/>
    <w:rsid w:val="00DE72C3"/>
    <w:rsid w:val="00E04064"/>
    <w:rsid w:val="00E31187"/>
    <w:rsid w:val="00E3160F"/>
    <w:rsid w:val="00E337B7"/>
    <w:rsid w:val="00E711F8"/>
    <w:rsid w:val="00EA3765"/>
    <w:rsid w:val="00EB549B"/>
    <w:rsid w:val="00EB66E1"/>
    <w:rsid w:val="00EB790C"/>
    <w:rsid w:val="00EC076E"/>
    <w:rsid w:val="00EC10CB"/>
    <w:rsid w:val="00EE12E9"/>
    <w:rsid w:val="00F02C72"/>
    <w:rsid w:val="00F23D12"/>
    <w:rsid w:val="00F565A1"/>
    <w:rsid w:val="00F572F4"/>
    <w:rsid w:val="00F853CE"/>
    <w:rsid w:val="00FA255C"/>
    <w:rsid w:val="00FB3FA7"/>
    <w:rsid w:val="00FC6735"/>
    <w:rsid w:val="00FF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AF9A"/>
  <w15:chartTrackingRefBased/>
  <w15:docId w15:val="{E12ADAC7-1958-4F6C-974B-75E872B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F6"/>
    <w:pPr>
      <w:ind w:left="720"/>
      <w:contextualSpacing/>
    </w:pPr>
  </w:style>
  <w:style w:type="paragraph" w:styleId="Encabezado">
    <w:name w:val="header"/>
    <w:basedOn w:val="Normal"/>
    <w:link w:val="EncabezadoCar"/>
    <w:uiPriority w:val="99"/>
    <w:unhideWhenUsed/>
    <w:rsid w:val="00C6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78"/>
  </w:style>
  <w:style w:type="paragraph" w:styleId="Piedepgina">
    <w:name w:val="footer"/>
    <w:basedOn w:val="Normal"/>
    <w:link w:val="PiedepginaCar"/>
    <w:uiPriority w:val="99"/>
    <w:unhideWhenUsed/>
    <w:rsid w:val="00C63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AAC-5AE6-4B5D-988E-265112A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39</cp:revision>
  <cp:lastPrinted>2021-11-30T19:48:00Z</cp:lastPrinted>
  <dcterms:created xsi:type="dcterms:W3CDTF">2021-11-30T20:03:00Z</dcterms:created>
  <dcterms:modified xsi:type="dcterms:W3CDTF">2021-12-04T10:39:00Z</dcterms:modified>
</cp:coreProperties>
</file>